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2909" w14:textId="77777777" w:rsidR="00D572B5" w:rsidRPr="00211E9C" w:rsidRDefault="00D572B5" w:rsidP="00D572B5">
      <w:pPr>
        <w:spacing w:after="0"/>
        <w:ind w:left="426"/>
        <w:jc w:val="center"/>
        <w:rPr>
          <w:rFonts w:ascii="Sylfaen" w:hAnsi="Sylfaen"/>
          <w:color w:val="7F7F7F" w:themeColor="text1" w:themeTint="80"/>
        </w:rPr>
      </w:pPr>
      <w:r w:rsidRPr="00211E9C">
        <w:rPr>
          <w:rFonts w:ascii="Sylfaen" w:hAnsi="Sylfaen"/>
          <w:b/>
          <w:sz w:val="24"/>
          <w:szCs w:val="24"/>
          <w:lang w:val="ka-GE"/>
        </w:rPr>
        <w:t>საქართველოს საგარეო ვაჭრობა</w:t>
      </w:r>
    </w:p>
    <w:p w14:paraId="0125F100" w14:textId="6656E3E1" w:rsidR="00D572B5" w:rsidRPr="00211E9C" w:rsidRDefault="002B4844" w:rsidP="00D572B5">
      <w:pPr>
        <w:spacing w:after="0" w:line="300" w:lineRule="atLeast"/>
        <w:jc w:val="center"/>
        <w:rPr>
          <w:rFonts w:ascii="Sylfaen" w:hAnsi="Sylfaen" w:cs="Sylfaen"/>
          <w:b/>
          <w:noProof/>
          <w:lang w:val="es-ES"/>
        </w:rPr>
      </w:pPr>
      <w:r>
        <w:rPr>
          <w:rFonts w:ascii="Sylfaen" w:hAnsi="Sylfaen" w:cs="Sylfaen"/>
          <w:b/>
          <w:noProof/>
          <w:lang w:val="ka-GE"/>
        </w:rPr>
        <w:t>აგვისტო</w:t>
      </w:r>
      <w:r w:rsidR="00C91AC8">
        <w:rPr>
          <w:rFonts w:ascii="Sylfaen" w:hAnsi="Sylfaen" w:cs="Sylfaen"/>
          <w:b/>
          <w:noProof/>
          <w:lang w:val="ka-GE"/>
        </w:rPr>
        <w:t>,</w:t>
      </w:r>
      <w:r w:rsidR="00D572B5" w:rsidRPr="00211E9C">
        <w:rPr>
          <w:rFonts w:ascii="Sylfaen" w:hAnsi="Sylfaen" w:cs="Sylfaen"/>
          <w:b/>
          <w:noProof/>
        </w:rPr>
        <w:t xml:space="preserve"> </w:t>
      </w:r>
      <w:r w:rsidR="004552CE">
        <w:rPr>
          <w:rFonts w:ascii="Sylfaen" w:hAnsi="Sylfaen"/>
          <w:b/>
          <w:noProof/>
          <w:lang w:val="ka-GE"/>
        </w:rPr>
        <w:t>20</w:t>
      </w:r>
      <w:r w:rsidR="00511325">
        <w:rPr>
          <w:rFonts w:ascii="Sylfaen" w:hAnsi="Sylfaen"/>
          <w:b/>
          <w:noProof/>
          <w:lang w:val="ka-GE"/>
        </w:rPr>
        <w:t>20</w:t>
      </w:r>
      <w:r w:rsidR="00D572B5" w:rsidRPr="00211E9C">
        <w:rPr>
          <w:rFonts w:ascii="Sylfaen" w:hAnsi="Sylfaen"/>
          <w:b/>
          <w:noProof/>
          <w:lang w:val="ka-GE"/>
        </w:rPr>
        <w:t xml:space="preserve"> </w:t>
      </w:r>
      <w:r w:rsidR="00D572B5" w:rsidRPr="00211E9C">
        <w:rPr>
          <w:rFonts w:ascii="Sylfaen" w:hAnsi="Sylfaen" w:cs="Sylfaen"/>
          <w:b/>
          <w:noProof/>
          <w:lang w:val="es-ES"/>
        </w:rPr>
        <w:t>წ.</w:t>
      </w:r>
    </w:p>
    <w:p w14:paraId="279B3F5B" w14:textId="77777777" w:rsidR="00D572B5" w:rsidRPr="00C971FA" w:rsidRDefault="00C971FA" w:rsidP="00D572B5">
      <w:pPr>
        <w:spacing w:after="0" w:line="300" w:lineRule="atLeast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</w:rPr>
        <w:t>(</w:t>
      </w:r>
      <w:r>
        <w:rPr>
          <w:rFonts w:ascii="Sylfaen" w:hAnsi="Sylfaen" w:cs="Sylfaen"/>
          <w:b/>
          <w:noProof/>
          <w:lang w:val="ka-GE"/>
        </w:rPr>
        <w:t>წინასწარი)</w:t>
      </w:r>
    </w:p>
    <w:p w14:paraId="09DA3BF0" w14:textId="77777777" w:rsidR="00D572B5" w:rsidRPr="00211E9C" w:rsidRDefault="00D572B5" w:rsidP="00D572B5">
      <w:pPr>
        <w:spacing w:after="0" w:line="300" w:lineRule="atLeast"/>
        <w:jc w:val="center"/>
        <w:rPr>
          <w:rFonts w:ascii="Sylfaen" w:hAnsi="Sylfaen"/>
          <w:lang w:val="ka-GE"/>
        </w:rPr>
      </w:pPr>
    </w:p>
    <w:p w14:paraId="39CD4764" w14:textId="3F86BAD2" w:rsidR="00C91AC8" w:rsidRDefault="00C91AC8" w:rsidP="00C91AC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2020 წლის </w:t>
      </w:r>
      <w:r w:rsidR="002B4844">
        <w:rPr>
          <w:rFonts w:ascii="Sylfaen" w:hAnsi="Sylfaen"/>
          <w:b/>
          <w:color w:val="000000" w:themeColor="text1"/>
          <w:lang w:val="ka-GE"/>
        </w:rPr>
        <w:t>აგვისტო</w:t>
      </w:r>
      <w:r>
        <w:rPr>
          <w:rFonts w:ascii="Sylfaen" w:hAnsi="Sylfaen"/>
          <w:b/>
          <w:color w:val="000000" w:themeColor="text1"/>
          <w:lang w:val="ka-GE"/>
        </w:rPr>
        <w:t>ში</w:t>
      </w:r>
      <w:r>
        <w:rPr>
          <w:rFonts w:ascii="Sylfaen" w:hAnsi="Sylfaen"/>
          <w:color w:val="000000" w:themeColor="text1"/>
          <w:lang w:val="ka-GE"/>
        </w:rPr>
        <w:t xml:space="preserve"> წინა წელთან შედარებით </w:t>
      </w:r>
      <w:r>
        <w:rPr>
          <w:rFonts w:ascii="Sylfaen" w:hAnsi="Sylfaen"/>
          <w:b/>
          <w:color w:val="000000" w:themeColor="text1"/>
          <w:lang w:val="ka-GE"/>
        </w:rPr>
        <w:t xml:space="preserve">ექსპორტი </w:t>
      </w:r>
      <w:r w:rsidR="002B4844">
        <w:rPr>
          <w:rFonts w:ascii="Sylfaen" w:hAnsi="Sylfaen"/>
          <w:b/>
          <w:color w:val="000000" w:themeColor="text1"/>
          <w:lang w:val="ka-GE"/>
        </w:rPr>
        <w:t>7.5</w:t>
      </w:r>
      <w:r>
        <w:rPr>
          <w:rFonts w:ascii="Sylfaen" w:hAnsi="Sylfaen"/>
          <w:b/>
          <w:color w:val="000000" w:themeColor="text1"/>
          <w:lang w:val="ka-GE"/>
        </w:rPr>
        <w:t xml:space="preserve"> პროცენტით შემცირდა და  მისმა მოცულობამ </w:t>
      </w:r>
      <w:r w:rsidR="002B4844">
        <w:rPr>
          <w:rFonts w:ascii="Sylfaen" w:hAnsi="Sylfaen"/>
          <w:b/>
          <w:color w:val="000000" w:themeColor="text1"/>
          <w:lang w:val="ka-GE"/>
        </w:rPr>
        <w:t>292.4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აშშ. დოლარი შეადგინა.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="002B4844">
        <w:rPr>
          <w:rFonts w:ascii="Sylfaen" w:hAnsi="Sylfaen"/>
          <w:b/>
          <w:color w:val="000000" w:themeColor="text1"/>
          <w:lang w:val="ka-GE"/>
        </w:rPr>
        <w:t>აგვისტო</w:t>
      </w:r>
      <w:r>
        <w:rPr>
          <w:rFonts w:ascii="Sylfaen" w:hAnsi="Sylfaen"/>
          <w:b/>
          <w:color w:val="000000" w:themeColor="text1"/>
          <w:lang w:val="ka-GE"/>
        </w:rPr>
        <w:t xml:space="preserve">ში იმპორტი </w:t>
      </w:r>
      <w:r w:rsidR="006D0B73">
        <w:rPr>
          <w:rFonts w:ascii="Sylfaen" w:hAnsi="Sylfaen"/>
          <w:b/>
          <w:color w:val="000000" w:themeColor="text1"/>
          <w:lang w:val="ka-GE"/>
        </w:rPr>
        <w:t>1</w:t>
      </w:r>
      <w:r w:rsidR="002B4844">
        <w:rPr>
          <w:rFonts w:ascii="Sylfaen" w:hAnsi="Sylfaen"/>
          <w:b/>
          <w:color w:val="000000" w:themeColor="text1"/>
          <w:lang w:val="ka-GE"/>
        </w:rPr>
        <w:t>9</w:t>
      </w:r>
      <w:r w:rsidR="006D0B73">
        <w:rPr>
          <w:rFonts w:ascii="Sylfaen" w:hAnsi="Sylfaen"/>
          <w:b/>
          <w:color w:val="000000" w:themeColor="text1"/>
          <w:lang w:val="ka-GE"/>
        </w:rPr>
        <w:t>.3</w:t>
      </w:r>
      <w:r>
        <w:rPr>
          <w:rFonts w:ascii="Sylfaen" w:hAnsi="Sylfaen"/>
          <w:b/>
          <w:color w:val="000000" w:themeColor="text1"/>
          <w:lang w:val="ka-GE"/>
        </w:rPr>
        <w:t xml:space="preserve"> პროცენტით შემცირდა და </w:t>
      </w:r>
      <w:r w:rsidR="002B4844">
        <w:rPr>
          <w:rFonts w:ascii="Sylfaen" w:hAnsi="Sylfaen"/>
          <w:b/>
          <w:color w:val="000000" w:themeColor="text1"/>
          <w:lang w:val="ka-GE"/>
        </w:rPr>
        <w:t>643.3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აშშ. დოლარს გაუტოლდა.</w:t>
      </w:r>
      <w:r>
        <w:rPr>
          <w:rFonts w:ascii="Sylfaen" w:hAnsi="Sylfaen"/>
          <w:color w:val="000000" w:themeColor="text1"/>
          <w:lang w:val="ka-GE"/>
        </w:rPr>
        <w:t xml:space="preserve"> შესაბამისად, </w:t>
      </w:r>
      <w:r>
        <w:rPr>
          <w:rFonts w:ascii="Sylfaen" w:hAnsi="Sylfaen"/>
          <w:b/>
          <w:color w:val="000000" w:themeColor="text1"/>
          <w:lang w:val="ka-GE"/>
        </w:rPr>
        <w:t xml:space="preserve">სავაჭრო დეფიციტი </w:t>
      </w:r>
      <w:r w:rsidR="002B4844">
        <w:rPr>
          <w:rFonts w:ascii="Sylfaen" w:hAnsi="Sylfaen"/>
          <w:b/>
          <w:color w:val="000000" w:themeColor="text1"/>
        </w:rPr>
        <w:t>130.8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აშშ. დოლარით </w:t>
      </w:r>
      <w:r w:rsidR="00FC2276">
        <w:rPr>
          <w:rFonts w:ascii="Sylfaen" w:hAnsi="Sylfaen"/>
          <w:b/>
          <w:color w:val="000000" w:themeColor="text1"/>
          <w:lang w:val="ka-GE"/>
        </w:rPr>
        <w:t>გაუმჯობესდა</w:t>
      </w:r>
      <w:r>
        <w:rPr>
          <w:rFonts w:ascii="Sylfaen" w:hAnsi="Sylfaen"/>
          <w:color w:val="000000" w:themeColor="text1"/>
          <w:lang w:val="ka-GE"/>
        </w:rPr>
        <w:t xml:space="preserve"> და </w:t>
      </w:r>
      <w:r w:rsidR="002B4844">
        <w:rPr>
          <w:rFonts w:ascii="Sylfaen" w:hAnsi="Sylfaen"/>
          <w:color w:val="000000" w:themeColor="text1"/>
        </w:rPr>
        <w:t>350.8</w:t>
      </w:r>
      <w:r>
        <w:rPr>
          <w:rFonts w:ascii="Sylfaen" w:hAnsi="Sylfaen"/>
          <w:color w:val="000000" w:themeColor="text1"/>
          <w:lang w:val="ka-GE"/>
        </w:rPr>
        <w:t xml:space="preserve"> მლნ. აშშ. დოლარი შეადგინა.</w:t>
      </w:r>
    </w:p>
    <w:p w14:paraId="35BA9395" w14:textId="501006E4" w:rsidR="00C71768" w:rsidRPr="003A3F3B" w:rsidRDefault="00C71768" w:rsidP="00C7176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color w:val="FF0000"/>
          <w:lang w:val="ka-GE"/>
        </w:rPr>
      </w:pPr>
      <w:r w:rsidRPr="00C71768">
        <w:rPr>
          <w:rFonts w:ascii="Sylfaen" w:hAnsi="Sylfaen"/>
          <w:b/>
          <w:color w:val="000000" w:themeColor="text1"/>
          <w:lang w:val="ka-GE"/>
        </w:rPr>
        <w:t>აღსანიშნავია,</w:t>
      </w:r>
      <w:r>
        <w:rPr>
          <w:rFonts w:ascii="Sylfaen" w:hAnsi="Sylfaen"/>
          <w:b/>
          <w:color w:val="000000" w:themeColor="text1"/>
          <w:lang w:val="ka-GE"/>
        </w:rPr>
        <w:t xml:space="preserve"> რომ</w:t>
      </w:r>
      <w:r w:rsidRPr="00C71768">
        <w:rPr>
          <w:rFonts w:ascii="Sylfaen" w:hAnsi="Sylfaen"/>
          <w:b/>
          <w:color w:val="000000" w:themeColor="text1"/>
          <w:lang w:val="ka-GE"/>
        </w:rPr>
        <w:t xml:space="preserve"> ეკონომიკური აქტივობისა და ბიზნესის მოლოდინ</w:t>
      </w:r>
      <w:r>
        <w:rPr>
          <w:rFonts w:ascii="Sylfaen" w:hAnsi="Sylfaen"/>
          <w:b/>
          <w:color w:val="000000" w:themeColor="text1"/>
          <w:lang w:val="ka-GE"/>
        </w:rPr>
        <w:t>ე</w:t>
      </w:r>
      <w:r w:rsidRPr="00C71768">
        <w:rPr>
          <w:rFonts w:ascii="Sylfaen" w:hAnsi="Sylfaen"/>
          <w:b/>
          <w:color w:val="000000" w:themeColor="text1"/>
          <w:lang w:val="ka-GE"/>
        </w:rPr>
        <w:t xml:space="preserve">ბის მნიშვნელოვანი გაჯანსაღების ფონზე, აგვისტოში მნიშვნელოვნად შემცირდა ექსპორტის კლების ტემპი (ივლისში კლება 15.2%-ს შეადგენდა, რაც რე-ექსპორტის კლებით იყო განპირობებული). </w:t>
      </w:r>
    </w:p>
    <w:p w14:paraId="11E54B66" w14:textId="14A50BBF" w:rsidR="003A3F3B" w:rsidRPr="00C71768" w:rsidRDefault="003A3F3B" w:rsidP="00C7176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ამასთან აღსანიშნავია, რომ აგვისტოში ექსპორტის კლება რე-ექსპორტის შემცირებით იყო განპირობებული</w:t>
      </w:r>
      <w:r w:rsidR="00707A30">
        <w:rPr>
          <w:rFonts w:ascii="Sylfaen" w:hAnsi="Sylfaen"/>
          <w:b/>
          <w:color w:val="000000" w:themeColor="text1"/>
          <w:lang w:val="ka-GE"/>
        </w:rPr>
        <w:t xml:space="preserve">, ადგილობრივი ექსპორტი კი 14.9%-ით გაიზარდა და 132.6 მლნ. აშშ. დოლარი შეადგინა. </w:t>
      </w:r>
      <w:r>
        <w:rPr>
          <w:rFonts w:ascii="Sylfaen" w:hAnsi="Sylfaen"/>
          <w:b/>
          <w:color w:val="000000" w:themeColor="text1"/>
          <w:lang w:val="ka-GE"/>
        </w:rPr>
        <w:t xml:space="preserve"> </w:t>
      </w:r>
    </w:p>
    <w:p w14:paraId="44DA4F01" w14:textId="108288F9" w:rsidR="00C91AC8" w:rsidRPr="00A1495F" w:rsidRDefault="00C91AC8" w:rsidP="00C7176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2020 წლის იანვარ-</w:t>
      </w:r>
      <w:r w:rsidR="002B4844">
        <w:rPr>
          <w:rFonts w:ascii="Sylfaen" w:hAnsi="Sylfaen"/>
          <w:b/>
          <w:color w:val="000000" w:themeColor="text1"/>
          <w:lang w:val="ka-GE"/>
        </w:rPr>
        <w:t>აგვისტო</w:t>
      </w:r>
      <w:r>
        <w:rPr>
          <w:rFonts w:ascii="Sylfaen" w:hAnsi="Sylfaen"/>
          <w:b/>
          <w:color w:val="000000" w:themeColor="text1"/>
          <w:lang w:val="ka-GE"/>
        </w:rPr>
        <w:t xml:space="preserve">ში ექსპორტი შემცირდა </w:t>
      </w:r>
      <w:r w:rsidR="002B4844">
        <w:rPr>
          <w:rFonts w:ascii="Sylfaen" w:hAnsi="Sylfaen"/>
          <w:b/>
          <w:color w:val="000000" w:themeColor="text1"/>
        </w:rPr>
        <w:t>14.7</w:t>
      </w:r>
      <w:r>
        <w:rPr>
          <w:rFonts w:ascii="Sylfaen" w:hAnsi="Sylfaen"/>
          <w:b/>
          <w:color w:val="000000" w:themeColor="text1"/>
          <w:lang w:val="ka-GE"/>
        </w:rPr>
        <w:t xml:space="preserve"> პროცენტით</w:t>
      </w:r>
      <w:r>
        <w:rPr>
          <w:rFonts w:ascii="Sylfaen" w:hAnsi="Sylfaen"/>
          <w:color w:val="000000" w:themeColor="text1"/>
          <w:lang w:val="ka-GE"/>
        </w:rPr>
        <w:t xml:space="preserve"> და </w:t>
      </w:r>
      <w:r w:rsidR="002B4844">
        <w:rPr>
          <w:rFonts w:ascii="Sylfaen" w:hAnsi="Sylfaen"/>
        </w:rPr>
        <w:t>2</w:t>
      </w:r>
      <w:r>
        <w:rPr>
          <w:rFonts w:ascii="Sylfaen" w:hAnsi="Sylfaen"/>
          <w:lang w:val="ka-GE"/>
        </w:rPr>
        <w:t>,</w:t>
      </w:r>
      <w:r w:rsidR="002B4844">
        <w:rPr>
          <w:rFonts w:ascii="Sylfaen" w:hAnsi="Sylfaen"/>
        </w:rPr>
        <w:t>071.4</w:t>
      </w:r>
      <w:r>
        <w:rPr>
          <w:rFonts w:ascii="Sylfaen" w:hAnsi="Sylfaen"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 xml:space="preserve">მლნ. აშშ. დოლარს გაუტოლდა, ხოლო </w:t>
      </w:r>
      <w:r>
        <w:rPr>
          <w:rFonts w:ascii="Sylfaen" w:hAnsi="Sylfaen"/>
          <w:b/>
          <w:color w:val="000000" w:themeColor="text1"/>
          <w:lang w:val="ka-GE"/>
        </w:rPr>
        <w:t xml:space="preserve">იმპორტი </w:t>
      </w:r>
      <w:r w:rsidR="002B4844">
        <w:rPr>
          <w:rFonts w:ascii="Sylfaen" w:hAnsi="Sylfaen"/>
          <w:b/>
          <w:color w:val="000000" w:themeColor="text1"/>
        </w:rPr>
        <w:t>17.5</w:t>
      </w:r>
      <w:r>
        <w:rPr>
          <w:rFonts w:ascii="Sylfaen" w:hAnsi="Sylfaen"/>
          <w:b/>
          <w:color w:val="000000" w:themeColor="text1"/>
          <w:lang w:val="ka-GE"/>
        </w:rPr>
        <w:t xml:space="preserve"> პროცენტით ნაკლებია წინა წლის იანვარ-</w:t>
      </w:r>
      <w:r w:rsidR="002B4844">
        <w:rPr>
          <w:rFonts w:ascii="Sylfaen" w:hAnsi="Sylfaen"/>
          <w:b/>
          <w:color w:val="000000" w:themeColor="text1"/>
          <w:lang w:val="ka-GE"/>
        </w:rPr>
        <w:t>აგვისტო</w:t>
      </w:r>
      <w:r>
        <w:rPr>
          <w:rFonts w:ascii="Sylfaen" w:hAnsi="Sylfaen"/>
          <w:b/>
          <w:color w:val="000000" w:themeColor="text1"/>
          <w:lang w:val="ka-GE"/>
        </w:rPr>
        <w:t xml:space="preserve">ს მაჩვენებელზე და </w:t>
      </w:r>
      <w:r w:rsidR="006D0B73">
        <w:rPr>
          <w:rFonts w:ascii="Sylfaen" w:hAnsi="Sylfaen"/>
          <w:b/>
        </w:rPr>
        <w:t>4</w:t>
      </w:r>
      <w:r w:rsidR="009318DE">
        <w:rPr>
          <w:rFonts w:ascii="Sylfaen" w:hAnsi="Sylfaen"/>
          <w:b/>
        </w:rPr>
        <w:t>,</w:t>
      </w:r>
      <w:r w:rsidR="002B4844">
        <w:rPr>
          <w:rFonts w:ascii="Sylfaen" w:hAnsi="Sylfaen"/>
          <w:b/>
        </w:rPr>
        <w:t>951</w:t>
      </w:r>
      <w:r w:rsidR="009318DE">
        <w:rPr>
          <w:rFonts w:ascii="Sylfaen" w:hAnsi="Sylfaen"/>
          <w:b/>
        </w:rPr>
        <w:t>.</w:t>
      </w:r>
      <w:r w:rsidR="002B4844">
        <w:rPr>
          <w:rFonts w:ascii="Sylfaen" w:hAnsi="Sylfaen"/>
          <w:b/>
        </w:rPr>
        <w:t>4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მლნ. აშშ დოლარს შეადგენს.</w:t>
      </w:r>
      <w:r>
        <w:rPr>
          <w:rFonts w:ascii="Sylfaen" w:hAnsi="Sylfaen"/>
          <w:color w:val="000000" w:themeColor="text1"/>
          <w:lang w:val="ka-GE"/>
        </w:rPr>
        <w:t xml:space="preserve">  </w:t>
      </w:r>
      <w:r>
        <w:rPr>
          <w:rFonts w:ascii="Sylfaen" w:hAnsi="Sylfaen"/>
          <w:b/>
          <w:color w:val="000000" w:themeColor="text1"/>
          <w:lang w:val="ka-GE"/>
        </w:rPr>
        <w:t>2020 წლის იანვარ-</w:t>
      </w:r>
      <w:r w:rsidR="002B4844">
        <w:rPr>
          <w:rFonts w:ascii="Sylfaen" w:hAnsi="Sylfaen"/>
          <w:b/>
          <w:color w:val="000000" w:themeColor="text1"/>
          <w:lang w:val="ka-GE"/>
        </w:rPr>
        <w:t>აგვისტო</w:t>
      </w:r>
      <w:r>
        <w:rPr>
          <w:rFonts w:ascii="Sylfaen" w:hAnsi="Sylfaen"/>
          <w:b/>
          <w:color w:val="000000" w:themeColor="text1"/>
          <w:lang w:val="ka-GE"/>
        </w:rPr>
        <w:t xml:space="preserve">ში სავაჭრო დეფიციტი  </w:t>
      </w:r>
      <w:r w:rsidR="002B4844">
        <w:rPr>
          <w:rFonts w:ascii="Sylfaen" w:hAnsi="Sylfaen"/>
          <w:b/>
          <w:color w:val="000000" w:themeColor="text1"/>
        </w:rPr>
        <w:t>689.0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აშშ. დოლარით შემცირდა და </w:t>
      </w:r>
      <w:r w:rsidR="002B4844">
        <w:rPr>
          <w:rFonts w:ascii="Sylfaen" w:hAnsi="Sylfaen"/>
          <w:b/>
        </w:rPr>
        <w:t>2,880.0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მლნ. აშშ. დოლარი შეადგინა.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lang w:val="ka-GE"/>
        </w:rPr>
        <w:t>იანვარ-</w:t>
      </w:r>
      <w:r w:rsidR="002B4844">
        <w:rPr>
          <w:rFonts w:ascii="Sylfaen" w:hAnsi="Sylfaen"/>
          <w:lang w:val="ka-GE"/>
        </w:rPr>
        <w:t>აგვისტო</w:t>
      </w:r>
      <w:r>
        <w:rPr>
          <w:rFonts w:ascii="Sylfaen" w:hAnsi="Sylfaen"/>
          <w:lang w:val="ka-GE"/>
        </w:rPr>
        <w:t xml:space="preserve">ში სავაჭრო დეფიციტმა საგარეო-სავაჭრო ბრუნვის </w:t>
      </w:r>
      <w:r w:rsidR="006D0B73">
        <w:rPr>
          <w:rFonts w:ascii="Sylfaen" w:hAnsi="Sylfaen"/>
        </w:rPr>
        <w:t>41.</w:t>
      </w:r>
      <w:r w:rsidR="002B4844">
        <w:rPr>
          <w:rFonts w:ascii="Sylfaen" w:hAnsi="Sylfaen"/>
        </w:rPr>
        <w:t>0</w:t>
      </w:r>
      <w:r>
        <w:rPr>
          <w:rFonts w:ascii="Sylfaen" w:hAnsi="Sylfaen"/>
          <w:lang w:val="ka-GE"/>
        </w:rPr>
        <w:t xml:space="preserve"> პროცენტი შეადგინა და წინა წელთან შედარებით </w:t>
      </w:r>
      <w:r w:rsidR="002B4844">
        <w:rPr>
          <w:rFonts w:ascii="Sylfaen" w:hAnsi="Sylfaen"/>
        </w:rPr>
        <w:t>1.3</w:t>
      </w:r>
      <w:r>
        <w:rPr>
          <w:rFonts w:ascii="Sylfaen" w:hAnsi="Sylfaen"/>
          <w:lang w:val="ka-GE"/>
        </w:rPr>
        <w:t xml:space="preserve"> პროცენტული პუნქტით გაუმჯობესდა. </w:t>
      </w:r>
    </w:p>
    <w:p w14:paraId="61504DBF" w14:textId="5F89D5D8" w:rsidR="00A1495F" w:rsidRDefault="00A1495F" w:rsidP="00A1495F">
      <w:pPr>
        <w:pStyle w:val="ListParagraph"/>
        <w:spacing w:after="0" w:line="360" w:lineRule="auto"/>
        <w:ind w:left="360"/>
        <w:jc w:val="both"/>
        <w:rPr>
          <w:rFonts w:ascii="Sylfaen" w:hAnsi="Sylfaen"/>
          <w:color w:val="FF0000"/>
          <w:lang w:val="ka-GE"/>
        </w:rPr>
      </w:pPr>
      <w:r>
        <w:rPr>
          <w:noProof/>
        </w:rPr>
        <w:drawing>
          <wp:inline distT="0" distB="0" distL="0" distR="0" wp14:anchorId="253428D1" wp14:editId="70AE0885">
            <wp:extent cx="5715000" cy="27336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5DD9F4D" w14:textId="64958B66" w:rsidR="00A1495F" w:rsidRDefault="00A1495F" w:rsidP="00A1495F">
      <w:pPr>
        <w:pStyle w:val="ListParagraph"/>
        <w:spacing w:after="0" w:line="360" w:lineRule="auto"/>
        <w:ind w:left="360"/>
        <w:jc w:val="both"/>
        <w:rPr>
          <w:rFonts w:ascii="Sylfaen" w:hAnsi="Sylfaen"/>
          <w:color w:val="FF0000"/>
          <w:lang w:val="ka-GE"/>
        </w:rPr>
      </w:pPr>
    </w:p>
    <w:p w14:paraId="5811ADA8" w14:textId="351D4941" w:rsidR="0050520D" w:rsidRDefault="0050520D" w:rsidP="00A1495F">
      <w:pPr>
        <w:pStyle w:val="ListParagraph"/>
        <w:spacing w:after="0" w:line="360" w:lineRule="auto"/>
        <w:ind w:left="360"/>
        <w:jc w:val="both"/>
        <w:rPr>
          <w:rFonts w:ascii="Sylfaen" w:hAnsi="Sylfaen"/>
          <w:color w:val="FF0000"/>
          <w:lang w:val="ka-GE"/>
        </w:rPr>
      </w:pPr>
      <w:r>
        <w:rPr>
          <w:noProof/>
        </w:rPr>
        <w:lastRenderedPageBreak/>
        <w:drawing>
          <wp:inline distT="0" distB="0" distL="0" distR="0" wp14:anchorId="3F900048" wp14:editId="2F753BE0">
            <wp:extent cx="5940425" cy="4044315"/>
            <wp:effectExtent l="0" t="0" r="317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1E7060" w14:textId="2754C829" w:rsidR="00344091" w:rsidRPr="002308A8" w:rsidRDefault="007E56E7" w:rsidP="001507A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HAnsi"/>
        </w:rPr>
      </w:pPr>
      <w:r w:rsidRPr="002308A8">
        <w:rPr>
          <w:rFonts w:ascii="Sylfaen" w:hAnsi="Sylfaen"/>
          <w:color w:val="000000" w:themeColor="text1"/>
          <w:lang w:val="ka-GE"/>
        </w:rPr>
        <w:t>2020 წლის იანვარ-</w:t>
      </w:r>
      <w:r w:rsidR="002B4844">
        <w:rPr>
          <w:rFonts w:ascii="Sylfaen" w:hAnsi="Sylfaen"/>
          <w:color w:val="000000" w:themeColor="text1"/>
          <w:lang w:val="ka-GE"/>
        </w:rPr>
        <w:t>აგვისტო</w:t>
      </w:r>
      <w:r w:rsidRPr="002308A8">
        <w:rPr>
          <w:rFonts w:ascii="Sylfaen" w:hAnsi="Sylfaen"/>
          <w:color w:val="000000" w:themeColor="text1"/>
          <w:lang w:val="ka-GE"/>
        </w:rPr>
        <w:t>ში ექსპორტის მნიშვნელოვანი ზრდა დაფიქსირდა ჩინეთში (</w:t>
      </w:r>
      <w:r w:rsidR="00B85F8A">
        <w:rPr>
          <w:rFonts w:ascii="Sylfaen" w:hAnsi="Sylfaen"/>
          <w:color w:val="000000" w:themeColor="text1"/>
          <w:lang w:val="ka-GE"/>
        </w:rPr>
        <w:t xml:space="preserve">გაიზარდა </w:t>
      </w:r>
      <w:r w:rsidR="002B4844">
        <w:rPr>
          <w:rFonts w:ascii="Sylfaen" w:hAnsi="Sylfaen"/>
          <w:color w:val="000000" w:themeColor="text1"/>
        </w:rPr>
        <w:t>200.6</w:t>
      </w:r>
      <w:r w:rsidRPr="002308A8">
        <w:rPr>
          <w:rFonts w:ascii="Sylfaen" w:hAnsi="Sylfaen"/>
          <w:color w:val="000000" w:themeColor="text1"/>
          <w:lang w:val="ka-GE"/>
        </w:rPr>
        <w:t xml:space="preserve"> მლნ აშშ დოლარი</w:t>
      </w:r>
      <w:r w:rsidR="00753A65">
        <w:rPr>
          <w:rFonts w:ascii="Sylfaen" w:hAnsi="Sylfaen"/>
          <w:color w:val="000000" w:themeColor="text1"/>
          <w:lang w:val="ka-GE"/>
        </w:rPr>
        <w:t>თ</w:t>
      </w:r>
      <w:r w:rsidRPr="002308A8">
        <w:rPr>
          <w:rFonts w:ascii="Sylfaen" w:hAnsi="Sylfaen"/>
          <w:color w:val="000000" w:themeColor="text1"/>
          <w:lang w:val="ka-GE"/>
        </w:rPr>
        <w:t xml:space="preserve">,  </w:t>
      </w:r>
      <w:r w:rsidR="002B4844">
        <w:rPr>
          <w:rFonts w:ascii="Sylfaen" w:hAnsi="Sylfaen"/>
          <w:color w:val="000000" w:themeColor="text1"/>
        </w:rPr>
        <w:t>209.1</w:t>
      </w:r>
      <w:r w:rsidRPr="002308A8">
        <w:rPr>
          <w:rFonts w:ascii="Sylfaen" w:hAnsi="Sylfaen"/>
          <w:color w:val="000000" w:themeColor="text1"/>
          <w:lang w:val="ka-GE"/>
        </w:rPr>
        <w:t>%-ით),</w:t>
      </w:r>
      <w:r w:rsidR="00DE4390">
        <w:rPr>
          <w:rFonts w:ascii="Sylfaen" w:hAnsi="Sylfaen"/>
          <w:color w:val="000000" w:themeColor="text1"/>
        </w:rPr>
        <w:t xml:space="preserve"> </w:t>
      </w:r>
      <w:r w:rsidR="006D0B73">
        <w:rPr>
          <w:rFonts w:ascii="Sylfaen" w:hAnsi="Sylfaen"/>
          <w:color w:val="000000" w:themeColor="text1"/>
          <w:lang w:val="ka-GE"/>
        </w:rPr>
        <w:t>ბულგარეთში (</w:t>
      </w:r>
      <w:r w:rsidR="00B85F8A">
        <w:rPr>
          <w:rFonts w:ascii="Sylfaen" w:hAnsi="Sylfaen"/>
          <w:color w:val="000000" w:themeColor="text1"/>
          <w:lang w:val="ka-GE"/>
        </w:rPr>
        <w:t xml:space="preserve">გაიზარდა </w:t>
      </w:r>
      <w:r w:rsidR="006D0B73">
        <w:rPr>
          <w:rFonts w:ascii="Sylfaen" w:hAnsi="Sylfaen"/>
          <w:color w:val="000000" w:themeColor="text1"/>
        </w:rPr>
        <w:t>2</w:t>
      </w:r>
      <w:r w:rsidR="002B4844">
        <w:rPr>
          <w:rFonts w:ascii="Sylfaen" w:hAnsi="Sylfaen"/>
          <w:color w:val="000000" w:themeColor="text1"/>
        </w:rPr>
        <w:t>5</w:t>
      </w:r>
      <w:r w:rsidR="006D0B73">
        <w:rPr>
          <w:rFonts w:ascii="Sylfaen" w:hAnsi="Sylfaen"/>
          <w:color w:val="000000" w:themeColor="text1"/>
        </w:rPr>
        <w:t>.</w:t>
      </w:r>
      <w:r w:rsidR="002B4844">
        <w:rPr>
          <w:rFonts w:ascii="Sylfaen" w:hAnsi="Sylfaen"/>
          <w:color w:val="000000" w:themeColor="text1"/>
        </w:rPr>
        <w:t>6</w:t>
      </w:r>
      <w:r w:rsidR="006D0B73">
        <w:rPr>
          <w:rFonts w:ascii="Sylfaen" w:hAnsi="Sylfaen"/>
          <w:color w:val="000000" w:themeColor="text1"/>
          <w:lang w:val="ka-GE"/>
        </w:rPr>
        <w:t xml:space="preserve"> მლნ აშშ დოლარით, </w:t>
      </w:r>
      <w:r w:rsidR="006D0B73">
        <w:rPr>
          <w:rFonts w:ascii="Sylfaen" w:hAnsi="Sylfaen"/>
          <w:color w:val="000000" w:themeColor="text1"/>
        </w:rPr>
        <w:t>13.</w:t>
      </w:r>
      <w:r w:rsidR="002B4844">
        <w:rPr>
          <w:rFonts w:ascii="Sylfaen" w:hAnsi="Sylfaen"/>
          <w:color w:val="000000" w:themeColor="text1"/>
        </w:rPr>
        <w:t>4</w:t>
      </w:r>
      <w:r w:rsidR="006D0B73">
        <w:rPr>
          <w:rFonts w:ascii="Sylfaen" w:hAnsi="Sylfaen"/>
          <w:color w:val="000000" w:themeColor="text1"/>
          <w:lang w:val="ka-GE"/>
        </w:rPr>
        <w:t>%-ით)</w:t>
      </w:r>
      <w:r w:rsidR="006D0B73">
        <w:rPr>
          <w:rFonts w:ascii="Sylfaen" w:hAnsi="Sylfaen"/>
          <w:color w:val="000000" w:themeColor="text1"/>
        </w:rPr>
        <w:t xml:space="preserve">, </w:t>
      </w:r>
      <w:r w:rsidR="006D0B73">
        <w:rPr>
          <w:rFonts w:ascii="Sylfaen" w:hAnsi="Sylfaen"/>
          <w:color w:val="000000" w:themeColor="text1"/>
          <w:lang w:val="ka-GE"/>
        </w:rPr>
        <w:t>შვეიცარიასა</w:t>
      </w:r>
      <w:r w:rsidR="006D0B73" w:rsidRPr="002308A8">
        <w:rPr>
          <w:rFonts w:ascii="Sylfaen" w:hAnsi="Sylfaen"/>
          <w:color w:val="000000" w:themeColor="text1"/>
          <w:lang w:val="ka-GE"/>
        </w:rPr>
        <w:t xml:space="preserve"> (</w:t>
      </w:r>
      <w:r w:rsidR="00B85F8A">
        <w:rPr>
          <w:rFonts w:ascii="Sylfaen" w:hAnsi="Sylfaen"/>
          <w:color w:val="000000" w:themeColor="text1"/>
          <w:lang w:val="ka-GE"/>
        </w:rPr>
        <w:t xml:space="preserve">გაიზარდა </w:t>
      </w:r>
      <w:r w:rsidR="006D0B73">
        <w:rPr>
          <w:rFonts w:ascii="Sylfaen" w:hAnsi="Sylfaen"/>
          <w:color w:val="000000" w:themeColor="text1"/>
        </w:rPr>
        <w:t>1</w:t>
      </w:r>
      <w:r w:rsidR="009A09DC">
        <w:rPr>
          <w:rFonts w:ascii="Sylfaen" w:hAnsi="Sylfaen"/>
          <w:color w:val="000000" w:themeColor="text1"/>
        </w:rPr>
        <w:t>7.0</w:t>
      </w:r>
      <w:r w:rsidR="006D0B73" w:rsidRPr="002308A8">
        <w:rPr>
          <w:rFonts w:ascii="Sylfaen" w:hAnsi="Sylfaen"/>
          <w:color w:val="000000" w:themeColor="text1"/>
          <w:lang w:val="ka-GE"/>
        </w:rPr>
        <w:t xml:space="preserve"> მლნ აშშ დოლარი</w:t>
      </w:r>
      <w:r w:rsidR="006D0B73">
        <w:rPr>
          <w:rFonts w:ascii="Sylfaen" w:hAnsi="Sylfaen"/>
          <w:color w:val="000000" w:themeColor="text1"/>
          <w:lang w:val="ka-GE"/>
        </w:rPr>
        <w:t>თ</w:t>
      </w:r>
      <w:r w:rsidR="006D0B73" w:rsidRPr="002308A8">
        <w:rPr>
          <w:rFonts w:ascii="Sylfaen" w:hAnsi="Sylfaen"/>
          <w:color w:val="000000" w:themeColor="text1"/>
          <w:lang w:val="ka-GE"/>
        </w:rPr>
        <w:t xml:space="preserve">,  </w:t>
      </w:r>
      <w:r w:rsidR="006D0B73">
        <w:rPr>
          <w:rFonts w:ascii="Sylfaen" w:hAnsi="Sylfaen"/>
          <w:color w:val="000000" w:themeColor="text1"/>
        </w:rPr>
        <w:t>3</w:t>
      </w:r>
      <w:r w:rsidR="009A09DC">
        <w:rPr>
          <w:rFonts w:ascii="Sylfaen" w:hAnsi="Sylfaen"/>
          <w:color w:val="000000" w:themeColor="text1"/>
        </w:rPr>
        <w:t>5</w:t>
      </w:r>
      <w:r w:rsidR="006D0B73">
        <w:rPr>
          <w:rFonts w:ascii="Sylfaen" w:hAnsi="Sylfaen"/>
          <w:color w:val="000000" w:themeColor="text1"/>
        </w:rPr>
        <w:t>.</w:t>
      </w:r>
      <w:r w:rsidR="009A09DC">
        <w:rPr>
          <w:rFonts w:ascii="Sylfaen" w:hAnsi="Sylfaen"/>
          <w:color w:val="000000" w:themeColor="text1"/>
        </w:rPr>
        <w:t>6</w:t>
      </w:r>
      <w:r w:rsidR="006D0B73" w:rsidRPr="002308A8">
        <w:rPr>
          <w:rFonts w:ascii="Sylfaen" w:hAnsi="Sylfaen"/>
          <w:color w:val="000000" w:themeColor="text1"/>
          <w:lang w:val="ka-GE"/>
        </w:rPr>
        <w:t>%-ით</w:t>
      </w:r>
      <w:r w:rsidR="006D0B73">
        <w:rPr>
          <w:rFonts w:ascii="Sylfaen" w:hAnsi="Sylfaen"/>
          <w:color w:val="000000" w:themeColor="text1"/>
          <w:lang w:val="ka-GE"/>
        </w:rPr>
        <w:t>) და</w:t>
      </w:r>
      <w:r w:rsidR="006D0B73">
        <w:rPr>
          <w:rFonts w:ascii="Sylfaen" w:hAnsi="Sylfaen"/>
          <w:color w:val="000000" w:themeColor="text1"/>
        </w:rPr>
        <w:t xml:space="preserve"> </w:t>
      </w:r>
      <w:r w:rsidR="00DE4390">
        <w:rPr>
          <w:rFonts w:ascii="Sylfaen" w:hAnsi="Sylfaen"/>
          <w:color w:val="000000" w:themeColor="text1"/>
          <w:lang w:val="ka-GE"/>
        </w:rPr>
        <w:t>ესპანეთში</w:t>
      </w:r>
      <w:r w:rsidR="00DE4390" w:rsidRPr="002308A8">
        <w:rPr>
          <w:rFonts w:ascii="Sylfaen" w:hAnsi="Sylfaen"/>
          <w:color w:val="000000" w:themeColor="text1"/>
          <w:lang w:val="ka-GE"/>
        </w:rPr>
        <w:t xml:space="preserve"> (</w:t>
      </w:r>
      <w:r w:rsidR="00B85F8A">
        <w:rPr>
          <w:rFonts w:ascii="Sylfaen" w:hAnsi="Sylfaen"/>
          <w:color w:val="000000" w:themeColor="text1"/>
          <w:lang w:val="ka-GE"/>
        </w:rPr>
        <w:t xml:space="preserve">გაიზარდა </w:t>
      </w:r>
      <w:r w:rsidR="006D0B73">
        <w:rPr>
          <w:rFonts w:ascii="Sylfaen" w:hAnsi="Sylfaen"/>
          <w:color w:val="000000" w:themeColor="text1"/>
        </w:rPr>
        <w:t>10.</w:t>
      </w:r>
      <w:r w:rsidR="009A09DC">
        <w:rPr>
          <w:rFonts w:ascii="Sylfaen" w:hAnsi="Sylfaen"/>
          <w:color w:val="000000" w:themeColor="text1"/>
        </w:rPr>
        <w:t>2</w:t>
      </w:r>
      <w:r w:rsidR="00DE4390" w:rsidRPr="002308A8">
        <w:rPr>
          <w:rFonts w:ascii="Sylfaen" w:hAnsi="Sylfaen"/>
          <w:color w:val="000000" w:themeColor="text1"/>
          <w:lang w:val="ka-GE"/>
        </w:rPr>
        <w:t xml:space="preserve"> მლნ აშშ დოლარი</w:t>
      </w:r>
      <w:r w:rsidR="00DE4390">
        <w:rPr>
          <w:rFonts w:ascii="Sylfaen" w:hAnsi="Sylfaen"/>
          <w:color w:val="000000" w:themeColor="text1"/>
          <w:lang w:val="ka-GE"/>
        </w:rPr>
        <w:t>თ</w:t>
      </w:r>
      <w:r w:rsidR="00DE4390" w:rsidRPr="002308A8">
        <w:rPr>
          <w:rFonts w:ascii="Sylfaen" w:hAnsi="Sylfaen"/>
          <w:color w:val="000000" w:themeColor="text1"/>
          <w:lang w:val="ka-GE"/>
        </w:rPr>
        <w:t xml:space="preserve">,  </w:t>
      </w:r>
      <w:r w:rsidR="006D0B73">
        <w:rPr>
          <w:rFonts w:ascii="Sylfaen" w:hAnsi="Sylfaen"/>
          <w:color w:val="000000" w:themeColor="text1"/>
        </w:rPr>
        <w:t>2</w:t>
      </w:r>
      <w:r w:rsidR="009A09DC">
        <w:rPr>
          <w:rFonts w:ascii="Sylfaen" w:hAnsi="Sylfaen"/>
          <w:color w:val="000000" w:themeColor="text1"/>
        </w:rPr>
        <w:t>4</w:t>
      </w:r>
      <w:r w:rsidR="006D0B73">
        <w:rPr>
          <w:rFonts w:ascii="Sylfaen" w:hAnsi="Sylfaen"/>
          <w:color w:val="000000" w:themeColor="text1"/>
        </w:rPr>
        <w:t>.</w:t>
      </w:r>
      <w:r w:rsidR="009A09DC">
        <w:rPr>
          <w:rFonts w:ascii="Sylfaen" w:hAnsi="Sylfaen"/>
          <w:color w:val="000000" w:themeColor="text1"/>
        </w:rPr>
        <w:t>3</w:t>
      </w:r>
      <w:r w:rsidR="00DE4390" w:rsidRPr="002308A8">
        <w:rPr>
          <w:rFonts w:ascii="Sylfaen" w:hAnsi="Sylfaen"/>
          <w:color w:val="000000" w:themeColor="text1"/>
          <w:lang w:val="ka-GE"/>
        </w:rPr>
        <w:t>%</w:t>
      </w:r>
      <w:r w:rsidR="00DE4390">
        <w:rPr>
          <w:rFonts w:ascii="Sylfaen" w:hAnsi="Sylfaen"/>
          <w:color w:val="000000" w:themeColor="text1"/>
          <w:lang w:val="ka-GE"/>
        </w:rPr>
        <w:t>-ით</w:t>
      </w:r>
      <w:r w:rsidR="00DE4390" w:rsidRPr="002308A8">
        <w:rPr>
          <w:rFonts w:ascii="Sylfaen" w:hAnsi="Sylfaen"/>
          <w:color w:val="000000" w:themeColor="text1"/>
          <w:lang w:val="ka-GE"/>
        </w:rPr>
        <w:t>)</w:t>
      </w:r>
      <w:r w:rsidR="00753A65">
        <w:rPr>
          <w:rFonts w:ascii="Sylfaen" w:hAnsi="Sylfaen"/>
          <w:color w:val="000000" w:themeColor="text1"/>
          <w:lang w:val="ka-GE"/>
        </w:rPr>
        <w:t xml:space="preserve">. </w:t>
      </w:r>
      <w:r w:rsidR="002308A8">
        <w:rPr>
          <w:rFonts w:ascii="Sylfaen" w:hAnsi="Sylfaen"/>
          <w:color w:val="000000" w:themeColor="text1"/>
        </w:rPr>
        <w:t xml:space="preserve"> </w:t>
      </w:r>
    </w:p>
    <w:p w14:paraId="11216414" w14:textId="6B7D0E45" w:rsidR="006C41B4" w:rsidRPr="006C41B4" w:rsidRDefault="006C41B4" w:rsidP="007E56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HAnsi"/>
        </w:rPr>
      </w:pPr>
      <w:r>
        <w:rPr>
          <w:rFonts w:ascii="Sylfaen" w:hAnsi="Sylfaen"/>
          <w:color w:val="000000" w:themeColor="text1"/>
          <w:lang w:val="ka-GE"/>
        </w:rPr>
        <w:t xml:space="preserve">ექსპორტის </w:t>
      </w:r>
      <w:r w:rsidR="007E56E7" w:rsidRPr="007E56E7">
        <w:rPr>
          <w:rFonts w:ascii="Sylfaen" w:hAnsi="Sylfaen"/>
          <w:color w:val="000000" w:themeColor="text1"/>
          <w:lang w:val="ka-GE"/>
        </w:rPr>
        <w:t>კლება დაფიქსირდა</w:t>
      </w:r>
      <w:r w:rsidR="006D0B73">
        <w:rPr>
          <w:rFonts w:ascii="Sylfaen" w:hAnsi="Sylfaen"/>
          <w:color w:val="000000" w:themeColor="text1"/>
        </w:rPr>
        <w:t xml:space="preserve"> </w:t>
      </w:r>
      <w:r w:rsidR="006D0B73">
        <w:rPr>
          <w:rFonts w:ascii="Sylfaen" w:hAnsi="Sylfaen"/>
          <w:color w:val="000000" w:themeColor="text1"/>
          <w:lang w:val="ka-GE"/>
        </w:rPr>
        <w:t>სომხეთში</w:t>
      </w:r>
      <w:r w:rsidR="006D0B73" w:rsidRPr="007E56E7">
        <w:rPr>
          <w:rFonts w:ascii="Sylfaen" w:hAnsi="Sylfaen"/>
          <w:color w:val="000000" w:themeColor="text1"/>
          <w:lang w:val="ka-GE"/>
        </w:rPr>
        <w:t xml:space="preserve"> (</w:t>
      </w:r>
      <w:r w:rsidR="00B85F8A">
        <w:rPr>
          <w:rFonts w:ascii="Sylfaen" w:hAnsi="Sylfaen"/>
          <w:color w:val="000000" w:themeColor="text1"/>
          <w:lang w:val="ka-GE"/>
        </w:rPr>
        <w:t xml:space="preserve">შემცირდა </w:t>
      </w:r>
      <w:r w:rsidR="009A09DC">
        <w:rPr>
          <w:rFonts w:ascii="Sylfaen" w:hAnsi="Sylfaen"/>
          <w:color w:val="000000" w:themeColor="text1"/>
        </w:rPr>
        <w:t>107.0</w:t>
      </w:r>
      <w:r w:rsidR="006D0B73">
        <w:rPr>
          <w:rFonts w:ascii="Sylfaen" w:hAnsi="Sylfaen"/>
          <w:color w:val="000000" w:themeColor="text1"/>
          <w:lang w:val="ka-GE"/>
        </w:rPr>
        <w:t xml:space="preserve"> </w:t>
      </w:r>
      <w:r w:rsidR="006D0B73" w:rsidRPr="007E56E7">
        <w:rPr>
          <w:rFonts w:ascii="Sylfaen" w:hAnsi="Sylfaen"/>
          <w:color w:val="000000" w:themeColor="text1"/>
          <w:lang w:val="ka-GE"/>
        </w:rPr>
        <w:t xml:space="preserve"> მლნ. აშშ. დოლარი</w:t>
      </w:r>
      <w:r w:rsidR="006D0B73">
        <w:rPr>
          <w:rFonts w:ascii="Sylfaen" w:hAnsi="Sylfaen"/>
          <w:color w:val="000000" w:themeColor="text1"/>
          <w:lang w:val="ka-GE"/>
        </w:rPr>
        <w:t>თ</w:t>
      </w:r>
      <w:r w:rsidR="006D0B73" w:rsidRPr="007E56E7">
        <w:rPr>
          <w:rFonts w:ascii="Sylfaen" w:hAnsi="Sylfaen"/>
          <w:color w:val="000000" w:themeColor="text1"/>
          <w:lang w:val="ka-GE"/>
        </w:rPr>
        <w:t xml:space="preserve">,  </w:t>
      </w:r>
      <w:r w:rsidR="009A09DC">
        <w:rPr>
          <w:rFonts w:ascii="Sylfaen" w:hAnsi="Sylfaen"/>
          <w:color w:val="000000" w:themeColor="text1"/>
        </w:rPr>
        <w:t>46.6</w:t>
      </w:r>
      <w:r w:rsidR="006D0B73" w:rsidRPr="007E56E7">
        <w:rPr>
          <w:rFonts w:ascii="Sylfaen" w:hAnsi="Sylfaen"/>
          <w:color w:val="000000" w:themeColor="text1"/>
          <w:lang w:val="ka-GE"/>
        </w:rPr>
        <w:t>%-ით)</w:t>
      </w:r>
      <w:r w:rsidR="006D0B73">
        <w:rPr>
          <w:rFonts w:ascii="Sylfaen" w:hAnsi="Sylfaen"/>
          <w:color w:val="000000" w:themeColor="text1"/>
          <w:lang w:val="ka-GE"/>
        </w:rPr>
        <w:t>,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 </w:t>
      </w:r>
      <w:r w:rsidR="007E56E7">
        <w:rPr>
          <w:rFonts w:ascii="Sylfaen" w:hAnsi="Sylfaen"/>
          <w:color w:val="000000" w:themeColor="text1"/>
          <w:lang w:val="ka-GE"/>
        </w:rPr>
        <w:t>რუსეთში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 (</w:t>
      </w:r>
      <w:r w:rsidR="00B85F8A">
        <w:rPr>
          <w:rFonts w:ascii="Sylfaen" w:hAnsi="Sylfaen"/>
          <w:color w:val="000000" w:themeColor="text1"/>
          <w:lang w:val="ka-GE"/>
        </w:rPr>
        <w:t xml:space="preserve">შემცირდა </w:t>
      </w:r>
      <w:r w:rsidR="00DE4390">
        <w:rPr>
          <w:rFonts w:ascii="Sylfaen" w:hAnsi="Sylfaen"/>
          <w:color w:val="000000" w:themeColor="text1"/>
          <w:lang w:val="ka-GE"/>
        </w:rPr>
        <w:t>7</w:t>
      </w:r>
      <w:r w:rsidR="009A09DC">
        <w:rPr>
          <w:rFonts w:ascii="Sylfaen" w:hAnsi="Sylfaen"/>
          <w:color w:val="000000" w:themeColor="text1"/>
        </w:rPr>
        <w:t>2</w:t>
      </w:r>
      <w:r w:rsidR="00DE4390">
        <w:rPr>
          <w:rFonts w:ascii="Sylfaen" w:hAnsi="Sylfaen"/>
          <w:color w:val="000000" w:themeColor="text1"/>
          <w:lang w:val="ka-GE"/>
        </w:rPr>
        <w:t>.</w:t>
      </w:r>
      <w:r w:rsidR="009A09DC">
        <w:rPr>
          <w:rFonts w:ascii="Sylfaen" w:hAnsi="Sylfaen"/>
          <w:color w:val="000000" w:themeColor="text1"/>
        </w:rPr>
        <w:t>2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 მლნ. აშშ. დოლარი</w:t>
      </w:r>
      <w:r w:rsidR="00753A65">
        <w:rPr>
          <w:rFonts w:ascii="Sylfaen" w:hAnsi="Sylfaen"/>
          <w:color w:val="000000" w:themeColor="text1"/>
          <w:lang w:val="ka-GE"/>
        </w:rPr>
        <w:t>თ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, </w:t>
      </w:r>
      <w:r w:rsidR="006D0B73">
        <w:rPr>
          <w:rFonts w:ascii="Sylfaen" w:hAnsi="Sylfaen"/>
          <w:color w:val="000000" w:themeColor="text1"/>
        </w:rPr>
        <w:t>2</w:t>
      </w:r>
      <w:r w:rsidR="009A09DC">
        <w:rPr>
          <w:rFonts w:ascii="Sylfaen" w:hAnsi="Sylfaen"/>
          <w:color w:val="000000" w:themeColor="text1"/>
        </w:rPr>
        <w:t>1</w:t>
      </w:r>
      <w:r w:rsidR="006D0B73">
        <w:rPr>
          <w:rFonts w:ascii="Sylfaen" w:hAnsi="Sylfaen"/>
          <w:color w:val="000000" w:themeColor="text1"/>
        </w:rPr>
        <w:t>.</w:t>
      </w:r>
      <w:r w:rsidR="009A09DC">
        <w:rPr>
          <w:rFonts w:ascii="Sylfaen" w:hAnsi="Sylfaen"/>
          <w:color w:val="000000" w:themeColor="text1"/>
        </w:rPr>
        <w:t>4</w:t>
      </w:r>
      <w:r w:rsidR="007E56E7" w:rsidRPr="007E56E7">
        <w:rPr>
          <w:rFonts w:ascii="Sylfaen" w:hAnsi="Sylfaen"/>
          <w:color w:val="000000" w:themeColor="text1"/>
          <w:lang w:val="ka-GE"/>
        </w:rPr>
        <w:t>%-ით),</w:t>
      </w:r>
      <w:r w:rsidR="002308A8">
        <w:rPr>
          <w:rFonts w:ascii="Sylfaen" w:hAnsi="Sylfaen"/>
          <w:color w:val="000000" w:themeColor="text1"/>
          <w:lang w:val="ka-GE"/>
        </w:rPr>
        <w:t xml:space="preserve">  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 </w:t>
      </w:r>
      <w:r w:rsidR="00C51AA0">
        <w:rPr>
          <w:rFonts w:ascii="Sylfaen" w:hAnsi="Sylfaen"/>
          <w:color w:val="000000" w:themeColor="text1"/>
          <w:lang w:val="ka-GE"/>
        </w:rPr>
        <w:t>უკრაინაში (</w:t>
      </w:r>
      <w:r w:rsidR="00B85F8A">
        <w:rPr>
          <w:rFonts w:ascii="Sylfaen" w:hAnsi="Sylfaen"/>
          <w:color w:val="000000" w:themeColor="text1"/>
          <w:lang w:val="ka-GE"/>
        </w:rPr>
        <w:t xml:space="preserve">შემცირდა </w:t>
      </w:r>
      <w:r w:rsidR="009A09DC">
        <w:rPr>
          <w:rFonts w:ascii="Sylfaen" w:hAnsi="Sylfaen"/>
          <w:color w:val="000000" w:themeColor="text1"/>
        </w:rPr>
        <w:t>47.9</w:t>
      </w:r>
      <w:r w:rsidR="00C51AA0">
        <w:rPr>
          <w:rFonts w:ascii="Sylfaen" w:hAnsi="Sylfaen"/>
          <w:color w:val="000000" w:themeColor="text1"/>
          <w:lang w:val="ka-GE"/>
        </w:rPr>
        <w:t xml:space="preserve"> მლნ აშშ დოლარი</w:t>
      </w:r>
      <w:r w:rsidR="00753A65">
        <w:rPr>
          <w:rFonts w:ascii="Sylfaen" w:hAnsi="Sylfaen"/>
          <w:color w:val="000000" w:themeColor="text1"/>
          <w:lang w:val="ka-GE"/>
        </w:rPr>
        <w:t>თ</w:t>
      </w:r>
      <w:r w:rsidR="00C51AA0">
        <w:rPr>
          <w:rFonts w:ascii="Sylfaen" w:hAnsi="Sylfaen"/>
          <w:color w:val="000000" w:themeColor="text1"/>
          <w:lang w:val="ka-GE"/>
        </w:rPr>
        <w:t xml:space="preserve">,  </w:t>
      </w:r>
      <w:r w:rsidR="009A09DC">
        <w:rPr>
          <w:rFonts w:ascii="Sylfaen" w:hAnsi="Sylfaen"/>
          <w:color w:val="000000" w:themeColor="text1"/>
        </w:rPr>
        <w:t>28.1</w:t>
      </w:r>
      <w:r w:rsidR="00C51AA0">
        <w:rPr>
          <w:rFonts w:ascii="Sylfaen" w:hAnsi="Sylfaen"/>
          <w:color w:val="000000" w:themeColor="text1"/>
          <w:lang w:val="ka-GE"/>
        </w:rPr>
        <w:t>%-ით)</w:t>
      </w:r>
      <w:r w:rsidR="002308A8">
        <w:rPr>
          <w:rFonts w:ascii="Sylfaen" w:hAnsi="Sylfaen"/>
          <w:color w:val="000000" w:themeColor="text1"/>
          <w:lang w:val="ka-GE"/>
        </w:rPr>
        <w:t>,</w:t>
      </w:r>
      <w:r w:rsidR="002E63E7">
        <w:rPr>
          <w:rFonts w:ascii="Sylfaen" w:hAnsi="Sylfaen"/>
          <w:color w:val="000000" w:themeColor="text1"/>
        </w:rPr>
        <w:t xml:space="preserve"> </w:t>
      </w:r>
      <w:r w:rsidR="002E63E7">
        <w:rPr>
          <w:rFonts w:ascii="Sylfaen" w:hAnsi="Sylfaen"/>
          <w:color w:val="000000" w:themeColor="text1"/>
          <w:lang w:val="ka-GE"/>
        </w:rPr>
        <w:t>აზერბაიჯანში (</w:t>
      </w:r>
      <w:r w:rsidR="00B85F8A">
        <w:rPr>
          <w:rFonts w:ascii="Sylfaen" w:hAnsi="Sylfaen"/>
          <w:color w:val="000000" w:themeColor="text1"/>
          <w:lang w:val="ka-GE"/>
        </w:rPr>
        <w:t xml:space="preserve">შემცირდა </w:t>
      </w:r>
      <w:r w:rsidR="009A09DC">
        <w:rPr>
          <w:rFonts w:ascii="Sylfaen" w:hAnsi="Sylfaen"/>
          <w:color w:val="000000" w:themeColor="text1"/>
        </w:rPr>
        <w:t>38.4</w:t>
      </w:r>
      <w:r w:rsidR="002E63E7">
        <w:rPr>
          <w:rFonts w:ascii="Sylfaen" w:hAnsi="Sylfaen"/>
          <w:color w:val="000000" w:themeColor="text1"/>
          <w:lang w:val="ka-GE"/>
        </w:rPr>
        <w:t xml:space="preserve"> მლნ აშშ დოლარით, </w:t>
      </w:r>
      <w:r w:rsidR="009A09DC">
        <w:rPr>
          <w:rFonts w:ascii="Sylfaen" w:hAnsi="Sylfaen"/>
          <w:color w:val="000000" w:themeColor="text1"/>
        </w:rPr>
        <w:t>11.9</w:t>
      </w:r>
      <w:r w:rsidR="002E63E7">
        <w:rPr>
          <w:rFonts w:ascii="Sylfaen" w:hAnsi="Sylfaen"/>
          <w:color w:val="000000" w:themeColor="text1"/>
          <w:lang w:val="ka-GE"/>
        </w:rPr>
        <w:t xml:space="preserve"> პროცენტით)</w:t>
      </w:r>
      <w:r w:rsidR="002E63E7">
        <w:rPr>
          <w:rFonts w:ascii="Sylfaen" w:hAnsi="Sylfaen"/>
          <w:color w:val="000000" w:themeColor="text1"/>
        </w:rPr>
        <w:t>,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 </w:t>
      </w:r>
      <w:r w:rsidR="009A09DC">
        <w:rPr>
          <w:rFonts w:ascii="Sylfaen" w:hAnsi="Sylfaen"/>
          <w:color w:val="000000" w:themeColor="text1"/>
          <w:lang w:val="ka-GE"/>
        </w:rPr>
        <w:t>უზბეკეთს</w:t>
      </w:r>
      <w:r w:rsidR="002E63E7">
        <w:rPr>
          <w:rFonts w:ascii="Sylfaen" w:hAnsi="Sylfaen"/>
          <w:color w:val="000000" w:themeColor="text1"/>
          <w:lang w:val="ka-GE"/>
        </w:rPr>
        <w:t>ა</w:t>
      </w:r>
      <w:r w:rsidR="00DE4390">
        <w:rPr>
          <w:rFonts w:ascii="Sylfaen" w:hAnsi="Sylfaen"/>
          <w:color w:val="000000" w:themeColor="text1"/>
          <w:lang w:val="ka-GE"/>
        </w:rPr>
        <w:t xml:space="preserve">  (</w:t>
      </w:r>
      <w:r w:rsidR="00B85F8A">
        <w:rPr>
          <w:rFonts w:ascii="Sylfaen" w:hAnsi="Sylfaen"/>
          <w:color w:val="000000" w:themeColor="text1"/>
          <w:lang w:val="ka-GE"/>
        </w:rPr>
        <w:t xml:space="preserve">შემცირდა </w:t>
      </w:r>
      <w:r w:rsidR="009A09DC">
        <w:rPr>
          <w:rFonts w:ascii="Sylfaen" w:hAnsi="Sylfaen"/>
          <w:color w:val="000000" w:themeColor="text1"/>
          <w:lang w:val="ka-GE"/>
        </w:rPr>
        <w:t>21.2</w:t>
      </w:r>
      <w:r w:rsidR="00DE4390">
        <w:rPr>
          <w:rFonts w:ascii="Sylfaen" w:hAnsi="Sylfaen"/>
          <w:color w:val="000000" w:themeColor="text1"/>
          <w:lang w:val="ka-GE"/>
        </w:rPr>
        <w:t xml:space="preserve"> მლნ აშშ დოლარით,  </w:t>
      </w:r>
      <w:r w:rsidR="009A09DC">
        <w:rPr>
          <w:rFonts w:ascii="Sylfaen" w:hAnsi="Sylfaen"/>
          <w:color w:val="000000" w:themeColor="text1"/>
          <w:lang w:val="ka-GE"/>
        </w:rPr>
        <w:t>31.4</w:t>
      </w:r>
      <w:r w:rsidR="00DE4390">
        <w:rPr>
          <w:rFonts w:ascii="Sylfaen" w:hAnsi="Sylfaen"/>
          <w:color w:val="000000" w:themeColor="text1"/>
          <w:lang w:val="ka-GE"/>
        </w:rPr>
        <w:t>%-ით)</w:t>
      </w:r>
      <w:r w:rsidR="002E63E7">
        <w:rPr>
          <w:rFonts w:ascii="Sylfaen" w:hAnsi="Sylfaen"/>
          <w:color w:val="000000" w:themeColor="text1"/>
        </w:rPr>
        <w:t xml:space="preserve"> </w:t>
      </w:r>
      <w:r w:rsidR="002E63E7">
        <w:rPr>
          <w:rFonts w:ascii="Sylfaen" w:hAnsi="Sylfaen"/>
          <w:color w:val="000000" w:themeColor="text1"/>
          <w:lang w:val="ka-GE"/>
        </w:rPr>
        <w:t>და</w:t>
      </w:r>
      <w:r w:rsidR="00DE4390">
        <w:rPr>
          <w:rFonts w:ascii="Sylfaen" w:hAnsi="Sylfaen"/>
          <w:color w:val="000000" w:themeColor="text1"/>
          <w:lang w:val="ka-GE"/>
        </w:rPr>
        <w:t xml:space="preserve"> </w:t>
      </w:r>
      <w:r w:rsidR="00753A65">
        <w:rPr>
          <w:rFonts w:ascii="Sylfaen" w:hAnsi="Sylfaen"/>
          <w:color w:val="000000" w:themeColor="text1"/>
          <w:lang w:val="ka-GE"/>
        </w:rPr>
        <w:t>თურქეთ</w:t>
      </w:r>
      <w:r w:rsidR="002E63E7">
        <w:rPr>
          <w:rFonts w:ascii="Sylfaen" w:hAnsi="Sylfaen"/>
          <w:color w:val="000000" w:themeColor="text1"/>
          <w:lang w:val="ka-GE"/>
        </w:rPr>
        <w:t>ში</w:t>
      </w:r>
      <w:r w:rsidR="00DE4390">
        <w:rPr>
          <w:rFonts w:ascii="Sylfaen" w:hAnsi="Sylfaen"/>
          <w:color w:val="000000" w:themeColor="text1"/>
          <w:lang w:val="ka-GE"/>
        </w:rPr>
        <w:t xml:space="preserve"> </w:t>
      </w:r>
      <w:r w:rsidR="007E56E7" w:rsidRPr="007E56E7">
        <w:rPr>
          <w:rFonts w:ascii="Sylfaen" w:hAnsi="Sylfaen"/>
          <w:color w:val="000000" w:themeColor="text1"/>
          <w:lang w:val="ka-GE"/>
        </w:rPr>
        <w:t>(</w:t>
      </w:r>
      <w:r w:rsidR="00B85F8A">
        <w:rPr>
          <w:rFonts w:ascii="Sylfaen" w:hAnsi="Sylfaen"/>
          <w:color w:val="000000" w:themeColor="text1"/>
          <w:lang w:val="ka-GE"/>
        </w:rPr>
        <w:t xml:space="preserve">შემცირდა </w:t>
      </w:r>
      <w:r w:rsidR="009A09DC">
        <w:rPr>
          <w:rFonts w:ascii="Sylfaen" w:hAnsi="Sylfaen"/>
          <w:color w:val="000000" w:themeColor="text1"/>
          <w:lang w:val="ka-GE"/>
        </w:rPr>
        <w:t>14.5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 მლნ. აშშ. დოლარი</w:t>
      </w:r>
      <w:r w:rsidR="00753A65">
        <w:rPr>
          <w:rFonts w:ascii="Sylfaen" w:hAnsi="Sylfaen"/>
          <w:color w:val="000000" w:themeColor="text1"/>
          <w:lang w:val="ka-GE"/>
        </w:rPr>
        <w:t>თ</w:t>
      </w:r>
      <w:r w:rsidR="007E56E7" w:rsidRPr="007E56E7">
        <w:rPr>
          <w:rFonts w:ascii="Sylfaen" w:hAnsi="Sylfaen"/>
          <w:color w:val="000000" w:themeColor="text1"/>
          <w:lang w:val="ka-GE"/>
        </w:rPr>
        <w:t xml:space="preserve">,  </w:t>
      </w:r>
      <w:r w:rsidR="00DE4390">
        <w:rPr>
          <w:rFonts w:ascii="Sylfaen" w:hAnsi="Sylfaen"/>
          <w:color w:val="000000" w:themeColor="text1"/>
          <w:lang w:val="ka-GE"/>
        </w:rPr>
        <w:t>1</w:t>
      </w:r>
      <w:r w:rsidR="009A09DC">
        <w:rPr>
          <w:rFonts w:ascii="Sylfaen" w:hAnsi="Sylfaen"/>
          <w:color w:val="000000" w:themeColor="text1"/>
          <w:lang w:val="ka-GE"/>
        </w:rPr>
        <w:t>0</w:t>
      </w:r>
      <w:r w:rsidR="00DE4390">
        <w:rPr>
          <w:rFonts w:ascii="Sylfaen" w:hAnsi="Sylfaen"/>
          <w:color w:val="000000" w:themeColor="text1"/>
          <w:lang w:val="ka-GE"/>
        </w:rPr>
        <w:t>.</w:t>
      </w:r>
      <w:r w:rsidR="002E63E7">
        <w:rPr>
          <w:rFonts w:ascii="Sylfaen" w:hAnsi="Sylfaen"/>
          <w:color w:val="000000" w:themeColor="text1"/>
          <w:lang w:val="ka-GE"/>
        </w:rPr>
        <w:t>1</w:t>
      </w:r>
      <w:r w:rsidR="007E56E7" w:rsidRPr="007E56E7">
        <w:rPr>
          <w:rFonts w:ascii="Sylfaen" w:hAnsi="Sylfaen"/>
          <w:color w:val="000000" w:themeColor="text1"/>
          <w:lang w:val="ka-GE"/>
        </w:rPr>
        <w:t>%-ით).</w:t>
      </w:r>
    </w:p>
    <w:p w14:paraId="54A0697A" w14:textId="34F85512" w:rsidR="0080025B" w:rsidRPr="005D49A4" w:rsidRDefault="0080025B" w:rsidP="007E56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HAnsi"/>
        </w:rPr>
      </w:pPr>
      <w:r>
        <w:rPr>
          <w:rFonts w:ascii="Sylfaen" w:hAnsi="Sylfaen"/>
          <w:lang w:val="ka-GE"/>
        </w:rPr>
        <w:t>უმსხვილესი საექსპორტო პროდუქტებიდან 20</w:t>
      </w:r>
      <w:r w:rsidR="005C3148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 xml:space="preserve"> წლის იანვარ-</w:t>
      </w:r>
      <w:r w:rsidR="002B4844">
        <w:rPr>
          <w:rFonts w:ascii="Sylfaen" w:hAnsi="Sylfaen"/>
          <w:lang w:val="ka-GE"/>
        </w:rPr>
        <w:t>აგვისტო</w:t>
      </w:r>
      <w:r w:rsidR="005D5357">
        <w:rPr>
          <w:rFonts w:ascii="Sylfaen" w:hAnsi="Sylfaen"/>
          <w:lang w:val="ka-GE"/>
        </w:rPr>
        <w:t>ში</w:t>
      </w:r>
      <w:r>
        <w:rPr>
          <w:rFonts w:ascii="Sylfaen" w:hAnsi="Sylfaen"/>
          <w:lang w:val="ka-GE"/>
        </w:rPr>
        <w:t xml:space="preserve"> მნიშვნელოვნად გაიზარდა</w:t>
      </w:r>
      <w:r w:rsidR="00344091">
        <w:rPr>
          <w:rFonts w:ascii="Sylfaen" w:hAnsi="Sylfaen"/>
          <w:lang w:val="ka-GE"/>
        </w:rPr>
        <w:t xml:space="preserve"> </w:t>
      </w:r>
      <w:r w:rsidR="00344091" w:rsidRPr="00344091">
        <w:rPr>
          <w:rFonts w:ascii="Sylfaen" w:hAnsi="Sylfaen"/>
          <w:lang w:val="ka-GE"/>
        </w:rPr>
        <w:t>ძვირფასი ლითონების მადნები</w:t>
      </w:r>
      <w:r w:rsidR="00344091">
        <w:rPr>
          <w:rFonts w:ascii="Sylfaen" w:hAnsi="Sylfaen"/>
          <w:lang w:val="ka-GE"/>
        </w:rPr>
        <w:t>ს</w:t>
      </w:r>
      <w:r w:rsidR="00344091" w:rsidRPr="00344091">
        <w:rPr>
          <w:rFonts w:ascii="Sylfaen" w:hAnsi="Sylfaen"/>
          <w:lang w:val="ka-GE"/>
        </w:rPr>
        <w:t xml:space="preserve"> და კონცენტრატები</w:t>
      </w:r>
      <w:r w:rsidR="00344091">
        <w:rPr>
          <w:rFonts w:ascii="Sylfaen" w:hAnsi="Sylfaen"/>
          <w:lang w:val="ka-GE"/>
        </w:rPr>
        <w:t>ს</w:t>
      </w:r>
      <w:r w:rsidR="00344091" w:rsidRPr="00344091">
        <w:rPr>
          <w:rFonts w:ascii="Sylfaen" w:hAnsi="Sylfaen"/>
          <w:lang w:val="ka-GE"/>
        </w:rPr>
        <w:t xml:space="preserve"> </w:t>
      </w:r>
      <w:r w:rsidR="00344091">
        <w:rPr>
          <w:rFonts w:ascii="Sylfaen" w:hAnsi="Sylfaen"/>
          <w:lang w:val="ka-GE"/>
        </w:rPr>
        <w:t>(</w:t>
      </w:r>
      <w:r w:rsidR="002E63E7">
        <w:rPr>
          <w:rFonts w:ascii="Sylfaen" w:hAnsi="Sylfaen"/>
          <w:lang w:val="ka-GE"/>
        </w:rPr>
        <w:t>7</w:t>
      </w:r>
      <w:r w:rsidR="009A09DC">
        <w:rPr>
          <w:rFonts w:ascii="Sylfaen" w:hAnsi="Sylfaen"/>
          <w:lang w:val="ka-GE"/>
        </w:rPr>
        <w:t>5</w:t>
      </w:r>
      <w:r w:rsidR="002E63E7">
        <w:rPr>
          <w:rFonts w:ascii="Sylfaen" w:hAnsi="Sylfaen"/>
          <w:lang w:val="ka-GE"/>
        </w:rPr>
        <w:t>.</w:t>
      </w:r>
      <w:r w:rsidR="009A09DC">
        <w:rPr>
          <w:rFonts w:ascii="Sylfaen" w:hAnsi="Sylfaen"/>
          <w:lang w:val="ka-GE"/>
        </w:rPr>
        <w:t>2</w:t>
      </w:r>
      <w:r w:rsidR="00344091">
        <w:rPr>
          <w:rFonts w:ascii="Sylfaen" w:hAnsi="Sylfaen"/>
          <w:lang w:val="ka-GE"/>
        </w:rPr>
        <w:t xml:space="preserve"> მლნ</w:t>
      </w:r>
      <w:r w:rsidR="00B85F8A">
        <w:rPr>
          <w:rFonts w:ascii="Sylfaen" w:hAnsi="Sylfaen"/>
          <w:lang w:val="ka-GE"/>
        </w:rPr>
        <w:t>.</w:t>
      </w:r>
      <w:r w:rsidR="00344091">
        <w:rPr>
          <w:rFonts w:ascii="Sylfaen" w:hAnsi="Sylfaen"/>
          <w:lang w:val="ka-GE"/>
        </w:rPr>
        <w:t xml:space="preserve"> აშშ</w:t>
      </w:r>
      <w:r w:rsidR="00B85F8A">
        <w:rPr>
          <w:rFonts w:ascii="Sylfaen" w:hAnsi="Sylfaen"/>
          <w:lang w:val="ka-GE"/>
        </w:rPr>
        <w:t>.</w:t>
      </w:r>
      <w:r w:rsidR="00344091">
        <w:rPr>
          <w:rFonts w:ascii="Sylfaen" w:hAnsi="Sylfaen"/>
          <w:lang w:val="ka-GE"/>
        </w:rPr>
        <w:t xml:space="preserve"> დოლარს გაუტოლდა</w:t>
      </w:r>
      <w:r w:rsidR="005D49A4">
        <w:rPr>
          <w:rFonts w:ascii="Sylfaen" w:hAnsi="Sylfaen"/>
          <w:lang w:val="ka-GE"/>
        </w:rPr>
        <w:t>, წინა წლის იანვარ-</w:t>
      </w:r>
      <w:r w:rsidR="002B4844">
        <w:rPr>
          <w:rFonts w:ascii="Sylfaen" w:hAnsi="Sylfaen"/>
          <w:lang w:val="ka-GE"/>
        </w:rPr>
        <w:t>აგვისტო</w:t>
      </w:r>
      <w:r w:rsidR="005D49A4">
        <w:rPr>
          <w:rFonts w:ascii="Sylfaen" w:hAnsi="Sylfaen"/>
          <w:lang w:val="ka-GE"/>
        </w:rPr>
        <w:t>ში აღნიშნული პროდუქტის ექსპორტი არ დაფიქსირებულა</w:t>
      </w:r>
      <w:r w:rsidR="00344091">
        <w:rPr>
          <w:rFonts w:ascii="Sylfaen" w:hAnsi="Sylfaen"/>
          <w:lang w:val="ka-GE"/>
        </w:rPr>
        <w:t>),</w:t>
      </w:r>
      <w:r w:rsidR="00DE4390">
        <w:rPr>
          <w:rFonts w:ascii="Sylfaen" w:hAnsi="Sylfaen"/>
          <w:lang w:val="ka-GE"/>
        </w:rPr>
        <w:t xml:space="preserve"> </w:t>
      </w:r>
      <w:r w:rsidR="00DE4390" w:rsidRPr="00DE4390">
        <w:rPr>
          <w:rFonts w:ascii="Sylfaen" w:hAnsi="Sylfaen"/>
          <w:lang w:val="ka-GE"/>
        </w:rPr>
        <w:t>სპილენძის მადნები</w:t>
      </w:r>
      <w:r w:rsidR="00B85F8A">
        <w:rPr>
          <w:rFonts w:ascii="Sylfaen" w:hAnsi="Sylfaen"/>
          <w:lang w:val="ka-GE"/>
        </w:rPr>
        <w:t>ს</w:t>
      </w:r>
      <w:r w:rsidR="00DE4390" w:rsidRPr="00DE4390">
        <w:rPr>
          <w:rFonts w:ascii="Sylfaen" w:hAnsi="Sylfaen"/>
          <w:lang w:val="ka-GE"/>
        </w:rPr>
        <w:t xml:space="preserve"> და კონცენტრატები</w:t>
      </w:r>
      <w:r w:rsidR="00B85F8A">
        <w:rPr>
          <w:rFonts w:ascii="Sylfaen" w:hAnsi="Sylfaen"/>
          <w:lang w:val="ka-GE"/>
        </w:rPr>
        <w:t>ს</w:t>
      </w:r>
      <w:r w:rsidR="00DE4390">
        <w:rPr>
          <w:rFonts w:ascii="Sylfaen" w:hAnsi="Sylfaen"/>
          <w:lang w:val="ka-GE"/>
        </w:rPr>
        <w:t xml:space="preserve"> (</w:t>
      </w:r>
      <w:r w:rsidR="002E63E7">
        <w:rPr>
          <w:rFonts w:ascii="Sylfaen" w:hAnsi="Sylfaen"/>
          <w:lang w:val="ka-GE"/>
        </w:rPr>
        <w:t>7.5</w:t>
      </w:r>
      <w:r w:rsidR="00DE4390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462.1</w:t>
      </w:r>
      <w:r w:rsidR="00DE4390">
        <w:rPr>
          <w:rFonts w:ascii="Sylfaen" w:hAnsi="Sylfaen"/>
          <w:lang w:val="ka-GE"/>
        </w:rPr>
        <w:t xml:space="preserve"> მლნ. აშშ დოლარ</w:t>
      </w:r>
      <w:r w:rsidR="002F5106">
        <w:rPr>
          <w:rFonts w:ascii="Sylfaen" w:hAnsi="Sylfaen"/>
          <w:lang w:val="ka-GE"/>
        </w:rPr>
        <w:t>ს გაუტოლდა),</w:t>
      </w:r>
      <w:r w:rsidR="00DE4390">
        <w:rPr>
          <w:rFonts w:ascii="Sylfaen" w:hAnsi="Sylfaen"/>
          <w:lang w:val="ka-GE"/>
        </w:rPr>
        <w:t xml:space="preserve"> </w:t>
      </w:r>
      <w:r w:rsidR="00D50EB8">
        <w:rPr>
          <w:rFonts w:ascii="Sylfaen" w:hAnsi="Sylfaen"/>
          <w:lang w:val="ka-GE"/>
        </w:rPr>
        <w:t xml:space="preserve"> </w:t>
      </w:r>
      <w:r w:rsidR="005D5357">
        <w:rPr>
          <w:rFonts w:ascii="Sylfaen" w:hAnsi="Sylfaen"/>
          <w:lang w:val="ka-GE"/>
        </w:rPr>
        <w:t>ოქროს (</w:t>
      </w:r>
      <w:r w:rsidR="009A09DC">
        <w:rPr>
          <w:rFonts w:ascii="Sylfaen" w:hAnsi="Sylfaen"/>
          <w:lang w:val="ka-GE"/>
        </w:rPr>
        <w:t>30.7</w:t>
      </w:r>
      <w:r w:rsidR="005D5357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59.6</w:t>
      </w:r>
      <w:r w:rsidR="005D5357">
        <w:rPr>
          <w:rFonts w:ascii="Sylfaen" w:hAnsi="Sylfaen"/>
          <w:lang w:val="ka-GE"/>
        </w:rPr>
        <w:t xml:space="preserve"> მლნ. აშშ. დოლარს გაუტოლდა) და  სპირტიანი სასმელების</w:t>
      </w:r>
      <w:r w:rsidR="00D50EB8">
        <w:rPr>
          <w:rFonts w:ascii="Sylfaen" w:hAnsi="Sylfaen"/>
          <w:lang w:val="ka-GE"/>
        </w:rPr>
        <w:t xml:space="preserve"> (</w:t>
      </w:r>
      <w:r w:rsidR="002E63E7">
        <w:rPr>
          <w:rFonts w:ascii="Sylfaen" w:hAnsi="Sylfaen"/>
          <w:lang w:val="ka-GE"/>
        </w:rPr>
        <w:t>10.</w:t>
      </w:r>
      <w:r w:rsidR="009A09DC">
        <w:rPr>
          <w:rFonts w:ascii="Sylfaen" w:hAnsi="Sylfaen"/>
          <w:lang w:val="ka-GE"/>
        </w:rPr>
        <w:t>9</w:t>
      </w:r>
      <w:r w:rsidR="00D50EB8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75.9</w:t>
      </w:r>
      <w:r w:rsidR="00D50EB8">
        <w:rPr>
          <w:rFonts w:ascii="Sylfaen" w:hAnsi="Sylfaen"/>
          <w:lang w:val="ka-GE"/>
        </w:rPr>
        <w:t xml:space="preserve"> მლნ. აშშ. დოლარს გაუტოლდა) </w:t>
      </w:r>
      <w:r>
        <w:rPr>
          <w:rFonts w:ascii="Sylfaen" w:hAnsi="Sylfaen"/>
          <w:lang w:val="ka-GE"/>
        </w:rPr>
        <w:t xml:space="preserve">ექსპორტი. </w:t>
      </w:r>
    </w:p>
    <w:p w14:paraId="4A819612" w14:textId="539616B8" w:rsidR="005D49A4" w:rsidRPr="007E05BA" w:rsidRDefault="005D49A4" w:rsidP="007E05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HAnsi"/>
        </w:rPr>
      </w:pPr>
      <w:r>
        <w:rPr>
          <w:rFonts w:ascii="Sylfaen" w:hAnsi="Sylfaen"/>
          <w:lang w:val="ka-GE"/>
        </w:rPr>
        <w:t>2020 წლის იანვარ-</w:t>
      </w:r>
      <w:r w:rsidR="002B4844">
        <w:rPr>
          <w:rFonts w:ascii="Sylfaen" w:hAnsi="Sylfaen"/>
          <w:lang w:val="ka-GE"/>
        </w:rPr>
        <w:t>აგვისტო</w:t>
      </w:r>
      <w:r>
        <w:rPr>
          <w:rFonts w:ascii="Sylfaen" w:hAnsi="Sylfaen"/>
          <w:lang w:val="ka-GE"/>
        </w:rPr>
        <w:t>ში მნიშვნელოვნად შემცირდა</w:t>
      </w:r>
      <w:r w:rsidR="00A54928">
        <w:rPr>
          <w:rFonts w:ascii="Sylfaen" w:hAnsi="Sylfaen"/>
          <w:lang w:val="ka-GE"/>
        </w:rPr>
        <w:t xml:space="preserve"> მსუბუქი ავტომობილების (</w:t>
      </w:r>
      <w:r w:rsidR="009A09DC">
        <w:rPr>
          <w:rFonts w:ascii="Sylfaen" w:hAnsi="Sylfaen"/>
          <w:lang w:val="ka-GE"/>
        </w:rPr>
        <w:t>37.2</w:t>
      </w:r>
      <w:r w:rsidR="00A54928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260.1</w:t>
      </w:r>
      <w:r w:rsidR="00A54928">
        <w:rPr>
          <w:rFonts w:ascii="Sylfaen" w:hAnsi="Sylfaen"/>
          <w:lang w:val="ka-GE"/>
        </w:rPr>
        <w:t xml:space="preserve"> მლნ. აშშ. დოლარი შეადგინა),</w:t>
      </w:r>
      <w:r w:rsidR="002E63E7">
        <w:rPr>
          <w:rFonts w:ascii="Sylfaen" w:hAnsi="Sylfaen"/>
          <w:lang w:val="ka-GE"/>
        </w:rPr>
        <w:t xml:space="preserve"> სამკურნალო საშუალებების</w:t>
      </w:r>
      <w:r w:rsidR="002E63E7">
        <w:rPr>
          <w:rFonts w:ascii="Sylfaen" w:hAnsi="Sylfaen"/>
        </w:rPr>
        <w:t xml:space="preserve"> </w:t>
      </w:r>
      <w:r w:rsidR="002E63E7" w:rsidRPr="007E05BA">
        <w:rPr>
          <w:rFonts w:ascii="Sylfaen" w:hAnsi="Sylfaen"/>
          <w:lang w:val="ka-GE"/>
        </w:rPr>
        <w:t>(</w:t>
      </w:r>
      <w:r w:rsidR="009A09DC">
        <w:rPr>
          <w:rFonts w:ascii="Sylfaen" w:hAnsi="Sylfaen"/>
          <w:lang w:val="ka-GE"/>
        </w:rPr>
        <w:t>53.3</w:t>
      </w:r>
      <w:r w:rsidR="002E63E7" w:rsidRPr="007E05BA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63.7</w:t>
      </w:r>
      <w:r w:rsidR="002E63E7" w:rsidRPr="007E05BA">
        <w:rPr>
          <w:rFonts w:ascii="Sylfaen" w:hAnsi="Sylfaen"/>
          <w:lang w:val="ka-GE"/>
        </w:rPr>
        <w:t xml:space="preserve"> მლნ. აშშ. დოლარი შეადგინა)</w:t>
      </w:r>
      <w:r w:rsidR="002E63E7">
        <w:rPr>
          <w:rFonts w:ascii="Sylfaen" w:hAnsi="Sylfaen"/>
          <w:lang w:val="ka-GE"/>
        </w:rPr>
        <w:t>,</w:t>
      </w:r>
      <w:r w:rsidR="002F5106">
        <w:rPr>
          <w:rFonts w:ascii="Sylfaen" w:hAnsi="Sylfaen"/>
          <w:lang w:val="ka-GE"/>
        </w:rPr>
        <w:t xml:space="preserve"> ფეროშენადნობის (</w:t>
      </w:r>
      <w:r w:rsidR="009A09DC">
        <w:rPr>
          <w:rFonts w:ascii="Sylfaen" w:hAnsi="Sylfaen"/>
          <w:lang w:val="ka-GE"/>
        </w:rPr>
        <w:t>29.8</w:t>
      </w:r>
      <w:r w:rsidR="002F5106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145.5</w:t>
      </w:r>
      <w:r w:rsidR="002F5106">
        <w:rPr>
          <w:rFonts w:ascii="Sylfaen" w:hAnsi="Sylfaen"/>
          <w:lang w:val="ka-GE"/>
        </w:rPr>
        <w:t xml:space="preserve"> მლნ. აშშ </w:t>
      </w:r>
      <w:r w:rsidR="002F5106">
        <w:rPr>
          <w:rFonts w:ascii="Sylfaen" w:hAnsi="Sylfaen"/>
          <w:lang w:val="ka-GE"/>
        </w:rPr>
        <w:lastRenderedPageBreak/>
        <w:t>დოლარი შეადგინა),</w:t>
      </w:r>
      <w:r w:rsidR="007E05BA" w:rsidRPr="007E05BA">
        <w:rPr>
          <w:rFonts w:ascii="Sylfaen" w:hAnsi="Sylfaen"/>
          <w:lang w:val="ka-GE"/>
        </w:rPr>
        <w:t xml:space="preserve"> </w:t>
      </w:r>
      <w:r w:rsidR="00A54928" w:rsidRPr="007E05BA">
        <w:rPr>
          <w:rFonts w:ascii="Sylfaen" w:hAnsi="Sylfaen"/>
          <w:lang w:val="ka-GE"/>
        </w:rPr>
        <w:t>მინერალური და მტკნარი წყლების (</w:t>
      </w:r>
      <w:r w:rsidR="009A09DC">
        <w:rPr>
          <w:rFonts w:ascii="Sylfaen" w:hAnsi="Sylfaen"/>
          <w:lang w:val="ka-GE"/>
        </w:rPr>
        <w:t>21.1</w:t>
      </w:r>
      <w:r w:rsidR="00A54928" w:rsidRPr="007E05BA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69.8</w:t>
      </w:r>
      <w:r w:rsidR="00A54928" w:rsidRPr="007E05BA">
        <w:rPr>
          <w:rFonts w:ascii="Sylfaen" w:hAnsi="Sylfaen"/>
          <w:lang w:val="ka-GE"/>
        </w:rPr>
        <w:t xml:space="preserve"> მლნ. აშშ. დოლარი შეადგინა),</w:t>
      </w:r>
      <w:r w:rsidR="002E63E7">
        <w:rPr>
          <w:rFonts w:ascii="Sylfaen" w:hAnsi="Sylfaen"/>
          <w:lang w:val="ka-GE"/>
        </w:rPr>
        <w:t xml:space="preserve"> </w:t>
      </w:r>
      <w:r w:rsidR="002E63E7" w:rsidRPr="007E05BA">
        <w:rPr>
          <w:rFonts w:ascii="Sylfaen" w:hAnsi="Sylfaen"/>
          <w:lang w:val="ka-GE"/>
        </w:rPr>
        <w:t>ყურძნის ნატურალური ღვინოების</w:t>
      </w:r>
      <w:r w:rsidR="002E63E7">
        <w:rPr>
          <w:rFonts w:ascii="Sylfaen" w:hAnsi="Sylfaen"/>
          <w:lang w:val="ka-GE"/>
        </w:rPr>
        <w:t>ა</w:t>
      </w:r>
      <w:r w:rsidR="002E63E7" w:rsidRPr="007E05BA">
        <w:rPr>
          <w:rFonts w:ascii="Sylfaen" w:hAnsi="Sylfaen"/>
          <w:lang w:val="ka-GE"/>
        </w:rPr>
        <w:t xml:space="preserve"> (</w:t>
      </w:r>
      <w:r w:rsidR="009A09DC">
        <w:rPr>
          <w:rFonts w:ascii="Sylfaen" w:hAnsi="Sylfaen"/>
          <w:lang w:val="ka-GE"/>
        </w:rPr>
        <w:t>8.6</w:t>
      </w:r>
      <w:r w:rsidR="002E63E7" w:rsidRPr="007E05BA">
        <w:rPr>
          <w:rFonts w:ascii="Sylfaen" w:hAnsi="Sylfaen"/>
          <w:lang w:val="ka-GE"/>
        </w:rPr>
        <w:t xml:space="preserve">%-ით და </w:t>
      </w:r>
      <w:r w:rsidR="009A09DC">
        <w:rPr>
          <w:rFonts w:ascii="Sylfaen" w:hAnsi="Sylfaen"/>
          <w:lang w:val="ka-GE"/>
        </w:rPr>
        <w:t>122.0</w:t>
      </w:r>
      <w:r w:rsidR="002E63E7" w:rsidRPr="007E05BA">
        <w:rPr>
          <w:rFonts w:ascii="Sylfaen" w:hAnsi="Sylfaen"/>
          <w:lang w:val="ka-GE"/>
        </w:rPr>
        <w:t xml:space="preserve"> მლნ. აშშ. დოლარი შეადგინა) </w:t>
      </w:r>
      <w:r w:rsidR="002E63E7">
        <w:rPr>
          <w:rFonts w:ascii="Sylfaen" w:hAnsi="Sylfaen"/>
          <w:lang w:val="ka-GE"/>
        </w:rPr>
        <w:t>და</w:t>
      </w:r>
      <w:r w:rsidR="002E63E7" w:rsidRPr="007E05BA">
        <w:rPr>
          <w:rFonts w:ascii="Sylfaen" w:hAnsi="Sylfaen"/>
          <w:lang w:val="ka-GE"/>
        </w:rPr>
        <w:t xml:space="preserve"> </w:t>
      </w:r>
      <w:r w:rsidR="00A54928" w:rsidRPr="007E05BA">
        <w:rPr>
          <w:rFonts w:ascii="Sylfaen" w:hAnsi="Sylfaen"/>
          <w:lang w:val="ka-GE"/>
        </w:rPr>
        <w:t xml:space="preserve"> </w:t>
      </w:r>
      <w:r w:rsidR="007E05BA" w:rsidRPr="007E05BA">
        <w:rPr>
          <w:rFonts w:ascii="Sylfaen" w:hAnsi="Sylfaen"/>
          <w:lang w:val="ka-GE"/>
        </w:rPr>
        <w:t>აზოტოვანი სასუქების (</w:t>
      </w:r>
      <w:r w:rsidR="009A09DC">
        <w:rPr>
          <w:rFonts w:ascii="Sylfaen" w:hAnsi="Sylfaen"/>
          <w:lang w:val="ka-GE"/>
        </w:rPr>
        <w:t>10.2</w:t>
      </w:r>
      <w:r w:rsidR="007E05BA" w:rsidRPr="007E05BA">
        <w:rPr>
          <w:rFonts w:ascii="Sylfaen" w:hAnsi="Sylfaen"/>
          <w:lang w:val="ka-GE"/>
        </w:rPr>
        <w:t xml:space="preserve">%-ით და </w:t>
      </w:r>
      <w:r w:rsidR="002E63E7">
        <w:rPr>
          <w:rFonts w:ascii="Sylfaen" w:hAnsi="Sylfaen"/>
          <w:lang w:val="ka-GE"/>
        </w:rPr>
        <w:t>5</w:t>
      </w:r>
      <w:r w:rsidR="009A09DC">
        <w:rPr>
          <w:rFonts w:ascii="Sylfaen" w:hAnsi="Sylfaen"/>
          <w:lang w:val="ka-GE"/>
        </w:rPr>
        <w:t>3</w:t>
      </w:r>
      <w:r w:rsidR="002E63E7">
        <w:rPr>
          <w:rFonts w:ascii="Sylfaen" w:hAnsi="Sylfaen"/>
          <w:lang w:val="ka-GE"/>
        </w:rPr>
        <w:t>.</w:t>
      </w:r>
      <w:r w:rsidR="009A09DC">
        <w:rPr>
          <w:rFonts w:ascii="Sylfaen" w:hAnsi="Sylfaen"/>
          <w:lang w:val="ka-GE"/>
        </w:rPr>
        <w:t>7</w:t>
      </w:r>
      <w:r w:rsidR="007E05BA" w:rsidRPr="007E05BA">
        <w:rPr>
          <w:rFonts w:ascii="Sylfaen" w:hAnsi="Sylfaen"/>
          <w:lang w:val="ka-GE"/>
        </w:rPr>
        <w:t xml:space="preserve"> მლნ. აშშ. დოლარი შეადგინა)</w:t>
      </w:r>
      <w:r w:rsidR="00A54928" w:rsidRPr="007E05BA">
        <w:rPr>
          <w:rFonts w:ascii="Sylfaen" w:hAnsi="Sylfaen"/>
          <w:lang w:val="ka-GE"/>
        </w:rPr>
        <w:t xml:space="preserve"> ექსპორტი.</w:t>
      </w:r>
    </w:p>
    <w:p w14:paraId="28FB5506" w14:textId="157068FE" w:rsidR="0080025B" w:rsidRPr="000C4A31" w:rsidRDefault="0080025B" w:rsidP="004552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eastAsiaTheme="minorHAnsi"/>
        </w:rPr>
      </w:pPr>
      <w:r>
        <w:rPr>
          <w:rFonts w:ascii="Sylfaen" w:hAnsi="Sylfaen"/>
          <w:lang w:val="ka-GE"/>
        </w:rPr>
        <w:t xml:space="preserve">რაც შეეხება იმპორტს </w:t>
      </w:r>
      <w:r w:rsidR="00511325">
        <w:rPr>
          <w:rFonts w:ascii="Sylfaen" w:hAnsi="Sylfaen"/>
          <w:lang w:val="ka-GE"/>
        </w:rPr>
        <w:t>2020 წლის იანვარ-</w:t>
      </w:r>
      <w:r w:rsidR="002B4844">
        <w:rPr>
          <w:rFonts w:ascii="Sylfaen" w:hAnsi="Sylfaen"/>
          <w:lang w:val="ka-GE"/>
        </w:rPr>
        <w:t>აგვისტო</w:t>
      </w:r>
      <w:r w:rsidR="00511325">
        <w:rPr>
          <w:rFonts w:ascii="Sylfaen" w:hAnsi="Sylfaen"/>
          <w:lang w:val="ka-GE"/>
        </w:rPr>
        <w:t xml:space="preserve">ში </w:t>
      </w:r>
      <w:r>
        <w:rPr>
          <w:rFonts w:ascii="Sylfaen" w:hAnsi="Sylfaen"/>
          <w:lang w:val="ka-GE"/>
        </w:rPr>
        <w:t>გაიზარდა</w:t>
      </w:r>
      <w:r w:rsidR="00131CE6">
        <w:rPr>
          <w:rFonts w:ascii="Sylfaen" w:hAnsi="Sylfaen"/>
          <w:lang w:val="ka-GE"/>
        </w:rPr>
        <w:t xml:space="preserve"> </w:t>
      </w:r>
      <w:r w:rsidR="005E1F8C">
        <w:rPr>
          <w:rFonts w:ascii="Sylfaen" w:hAnsi="Sylfaen"/>
          <w:lang w:val="ka-GE"/>
        </w:rPr>
        <w:t xml:space="preserve">ხორბლისა და </w:t>
      </w:r>
      <w:r w:rsidR="00B85F8A">
        <w:rPr>
          <w:rFonts w:ascii="Sylfaen" w:hAnsi="Sylfaen"/>
          <w:lang w:val="ka-GE"/>
        </w:rPr>
        <w:t>მესლინის</w:t>
      </w:r>
      <w:r w:rsidR="005E1F8C">
        <w:rPr>
          <w:rFonts w:ascii="Sylfaen" w:hAnsi="Sylfaen"/>
          <w:lang w:val="ka-GE"/>
        </w:rPr>
        <w:t xml:space="preserve"> (13.5%) და</w:t>
      </w:r>
      <w:r w:rsidR="0043202F">
        <w:rPr>
          <w:rFonts w:ascii="Sylfaen" w:hAnsi="Sylfaen"/>
          <w:lang w:val="ka-GE"/>
        </w:rPr>
        <w:t xml:space="preserve"> </w:t>
      </w:r>
      <w:r w:rsidR="0043202F" w:rsidRPr="00A54928">
        <w:rPr>
          <w:rFonts w:ascii="Sylfaen" w:hAnsi="Sylfaen"/>
          <w:lang w:val="ka-GE"/>
        </w:rPr>
        <w:t>შინაური ფრინველის</w:t>
      </w:r>
      <w:r w:rsidR="0043202F">
        <w:rPr>
          <w:rFonts w:ascii="Sylfaen" w:hAnsi="Sylfaen"/>
          <w:lang w:val="ka-GE"/>
        </w:rPr>
        <w:t xml:space="preserve"> </w:t>
      </w:r>
      <w:r w:rsidR="0043202F" w:rsidRPr="00A54928">
        <w:rPr>
          <w:rFonts w:ascii="Sylfaen" w:hAnsi="Sylfaen"/>
          <w:lang w:val="ka-GE"/>
        </w:rPr>
        <w:t>ხორცი</w:t>
      </w:r>
      <w:r w:rsidR="0043202F">
        <w:rPr>
          <w:rFonts w:ascii="Sylfaen" w:hAnsi="Sylfaen"/>
          <w:lang w:val="ka-GE"/>
        </w:rPr>
        <w:t>ს</w:t>
      </w:r>
      <w:r w:rsidR="0043202F" w:rsidRPr="00A54928">
        <w:rPr>
          <w:rFonts w:ascii="Sylfaen" w:hAnsi="Sylfaen"/>
          <w:lang w:val="ka-GE"/>
        </w:rPr>
        <w:t xml:space="preserve"> და კვების სუბპროდუქტები</w:t>
      </w:r>
      <w:r w:rsidR="0043202F">
        <w:rPr>
          <w:rFonts w:ascii="Sylfaen" w:hAnsi="Sylfaen"/>
          <w:lang w:val="ka-GE"/>
        </w:rPr>
        <w:t>ს (</w:t>
      </w:r>
      <w:r w:rsidR="005E1F8C">
        <w:rPr>
          <w:rFonts w:ascii="Sylfaen" w:hAnsi="Sylfaen"/>
          <w:lang w:val="ka-GE"/>
        </w:rPr>
        <w:t>3.9</w:t>
      </w:r>
      <w:r w:rsidR="0043202F">
        <w:rPr>
          <w:rFonts w:ascii="Sylfaen" w:hAnsi="Sylfaen"/>
          <w:lang w:val="ka-GE"/>
        </w:rPr>
        <w:t>%)</w:t>
      </w:r>
      <w:r w:rsidR="003F709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იმპორტი</w:t>
      </w:r>
      <w:r w:rsidR="005D49A4">
        <w:rPr>
          <w:rFonts w:ascii="Sylfaen" w:hAnsi="Sylfaen"/>
          <w:lang w:val="ka-GE"/>
        </w:rPr>
        <w:t xml:space="preserve">, ხოლო </w:t>
      </w:r>
      <w:r w:rsidR="00D6324F">
        <w:rPr>
          <w:rFonts w:ascii="Sylfaen" w:hAnsi="Sylfaen"/>
          <w:lang w:val="ka-GE"/>
        </w:rPr>
        <w:t>მსუბუქი ავტომობილების (</w:t>
      </w:r>
      <w:r w:rsidR="0043202F">
        <w:rPr>
          <w:rFonts w:ascii="Sylfaen" w:hAnsi="Sylfaen"/>
          <w:lang w:val="ka-GE"/>
        </w:rPr>
        <w:t>3</w:t>
      </w:r>
      <w:r w:rsidR="005E1F8C">
        <w:rPr>
          <w:rFonts w:ascii="Sylfaen" w:hAnsi="Sylfaen"/>
          <w:lang w:val="ka-GE"/>
        </w:rPr>
        <w:t>2.4</w:t>
      </w:r>
      <w:r w:rsidR="00D6324F">
        <w:rPr>
          <w:rFonts w:ascii="Sylfaen" w:hAnsi="Sylfaen"/>
          <w:lang w:val="ka-GE"/>
        </w:rPr>
        <w:t>%-იანი კლება), ნავთობისა და ნავთობპროდუქტების (</w:t>
      </w:r>
      <w:r w:rsidR="00131CE6">
        <w:rPr>
          <w:rFonts w:ascii="Sylfaen" w:hAnsi="Sylfaen"/>
          <w:lang w:val="ka-GE"/>
        </w:rPr>
        <w:t>3</w:t>
      </w:r>
      <w:r w:rsidR="0043202F">
        <w:rPr>
          <w:rFonts w:ascii="Sylfaen" w:hAnsi="Sylfaen"/>
          <w:lang w:val="ka-GE"/>
        </w:rPr>
        <w:t>1</w:t>
      </w:r>
      <w:r w:rsidR="00131CE6">
        <w:rPr>
          <w:rFonts w:ascii="Sylfaen" w:hAnsi="Sylfaen"/>
          <w:lang w:val="ka-GE"/>
        </w:rPr>
        <w:t>.</w:t>
      </w:r>
      <w:r w:rsidR="005E1F8C">
        <w:rPr>
          <w:rFonts w:ascii="Sylfaen" w:hAnsi="Sylfaen"/>
          <w:lang w:val="ka-GE"/>
        </w:rPr>
        <w:t>4</w:t>
      </w:r>
      <w:r w:rsidR="00D6324F">
        <w:rPr>
          <w:rFonts w:ascii="Sylfaen" w:hAnsi="Sylfaen"/>
          <w:lang w:val="ka-GE"/>
        </w:rPr>
        <w:t xml:space="preserve">%-იანი კლება) და სპილენძის მადნების და </w:t>
      </w:r>
      <w:r w:rsidR="00546D1A">
        <w:rPr>
          <w:rFonts w:ascii="Sylfaen" w:hAnsi="Sylfaen"/>
          <w:lang w:val="ka-GE"/>
        </w:rPr>
        <w:t>კონცენტრატების</w:t>
      </w:r>
      <w:r w:rsidR="00D6324F">
        <w:rPr>
          <w:rFonts w:ascii="Sylfaen" w:hAnsi="Sylfaen"/>
          <w:lang w:val="ka-GE"/>
        </w:rPr>
        <w:t xml:space="preserve"> (</w:t>
      </w:r>
      <w:r w:rsidR="0043202F">
        <w:rPr>
          <w:rFonts w:ascii="Sylfaen" w:hAnsi="Sylfaen"/>
          <w:lang w:val="ka-GE"/>
        </w:rPr>
        <w:t>1</w:t>
      </w:r>
      <w:r w:rsidR="005E1F8C">
        <w:rPr>
          <w:rFonts w:ascii="Sylfaen" w:hAnsi="Sylfaen"/>
          <w:lang w:val="ka-GE"/>
        </w:rPr>
        <w:t>6</w:t>
      </w:r>
      <w:r w:rsidR="0043202F">
        <w:rPr>
          <w:rFonts w:ascii="Sylfaen" w:hAnsi="Sylfaen"/>
          <w:lang w:val="ka-GE"/>
        </w:rPr>
        <w:t>.9</w:t>
      </w:r>
      <w:r w:rsidR="00D6324F">
        <w:rPr>
          <w:rFonts w:ascii="Sylfaen" w:hAnsi="Sylfaen"/>
          <w:lang w:val="ka-GE"/>
        </w:rPr>
        <w:t>%-იანი კლება) იმპორტის მნიშვნე</w:t>
      </w:r>
      <w:r w:rsidR="00A54928">
        <w:rPr>
          <w:rFonts w:ascii="Sylfaen" w:hAnsi="Sylfaen"/>
          <w:lang w:val="ka-GE"/>
        </w:rPr>
        <w:t>ლ</w:t>
      </w:r>
      <w:r w:rsidR="00D6324F">
        <w:rPr>
          <w:rFonts w:ascii="Sylfaen" w:hAnsi="Sylfaen"/>
          <w:lang w:val="ka-GE"/>
        </w:rPr>
        <w:t xml:space="preserve">ოვანი კლება დაფიქსირდა. </w:t>
      </w:r>
    </w:p>
    <w:p w14:paraId="40B2CB62" w14:textId="492F2D8B" w:rsidR="00C91AC8" w:rsidRDefault="00C91AC8" w:rsidP="00C91AC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შეგახსენებთ, რომ 2019 წელს ექსპორტმა რეკორდულ მაჩვენებელს 3</w:t>
      </w:r>
      <w:r>
        <w:rPr>
          <w:rFonts w:ascii="Sylfaen" w:hAnsi="Sylfaen"/>
          <w:b/>
          <w:color w:val="000000" w:themeColor="text1"/>
        </w:rPr>
        <w:t>,</w:t>
      </w:r>
      <w:r>
        <w:rPr>
          <w:rFonts w:ascii="Sylfaen" w:hAnsi="Sylfaen"/>
          <w:b/>
          <w:color w:val="000000" w:themeColor="text1"/>
          <w:lang w:val="ka-GE"/>
        </w:rPr>
        <w:t>7</w:t>
      </w:r>
      <w:r w:rsidR="00131CE6">
        <w:rPr>
          <w:rFonts w:ascii="Sylfaen" w:hAnsi="Sylfaen"/>
          <w:b/>
          <w:color w:val="000000" w:themeColor="text1"/>
        </w:rPr>
        <w:t>98</w:t>
      </w:r>
      <w:r>
        <w:rPr>
          <w:rFonts w:ascii="Sylfaen" w:hAnsi="Sylfaen"/>
          <w:b/>
          <w:color w:val="000000" w:themeColor="text1"/>
          <w:lang w:val="ka-GE"/>
        </w:rPr>
        <w:t>.4 მლნ. აშშ დოლარს</w:t>
      </w:r>
      <w:r>
        <w:rPr>
          <w:rFonts w:ascii="Sylfaen" w:hAnsi="Sylfaen"/>
          <w:color w:val="000000" w:themeColor="text1"/>
          <w:lang w:val="ka-GE"/>
        </w:rPr>
        <w:t xml:space="preserve"> მიაღწია და წინა წელთან შედარებით</w:t>
      </w:r>
      <w:r>
        <w:rPr>
          <w:rFonts w:ascii="Sylfaen" w:hAnsi="Sylfaen"/>
          <w:b/>
          <w:color w:val="000000" w:themeColor="text1"/>
          <w:lang w:val="ka-GE"/>
        </w:rPr>
        <w:t xml:space="preserve"> 12.</w:t>
      </w:r>
      <w:r w:rsidR="00131CE6">
        <w:rPr>
          <w:rFonts w:ascii="Sylfaen" w:hAnsi="Sylfaen"/>
          <w:b/>
          <w:color w:val="000000" w:themeColor="text1"/>
        </w:rPr>
        <w:t>4</w:t>
      </w:r>
      <w:r>
        <w:rPr>
          <w:rFonts w:ascii="Sylfaen" w:hAnsi="Sylfaen"/>
          <w:b/>
          <w:color w:val="000000" w:themeColor="text1"/>
          <w:lang w:val="ka-GE"/>
        </w:rPr>
        <w:t xml:space="preserve"> პროცენტით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გაიზარდა</w:t>
      </w:r>
      <w:r>
        <w:rPr>
          <w:rFonts w:ascii="Sylfaen" w:hAnsi="Sylfaen"/>
          <w:color w:val="000000" w:themeColor="text1"/>
          <w:lang w:val="ka-GE"/>
        </w:rPr>
        <w:t xml:space="preserve">, ხოლო </w:t>
      </w:r>
      <w:r>
        <w:rPr>
          <w:rFonts w:ascii="Sylfaen" w:hAnsi="Sylfaen"/>
          <w:b/>
          <w:color w:val="000000" w:themeColor="text1"/>
          <w:lang w:val="ka-GE"/>
        </w:rPr>
        <w:t xml:space="preserve">იმპორტი </w:t>
      </w:r>
      <w:r w:rsidR="00131CE6">
        <w:rPr>
          <w:rFonts w:ascii="Sylfaen" w:hAnsi="Sylfaen"/>
          <w:b/>
          <w:color w:val="000000" w:themeColor="text1"/>
        </w:rPr>
        <w:t>1.7</w:t>
      </w:r>
      <w:r>
        <w:rPr>
          <w:rFonts w:ascii="Sylfaen" w:hAnsi="Sylfaen"/>
          <w:b/>
          <w:color w:val="000000" w:themeColor="text1"/>
          <w:lang w:val="ka-GE"/>
        </w:rPr>
        <w:t xml:space="preserve"> პროცენტით </w:t>
      </w:r>
      <w:r w:rsidR="00B85F8A">
        <w:rPr>
          <w:rFonts w:ascii="Sylfaen" w:hAnsi="Sylfaen"/>
          <w:b/>
          <w:color w:val="000000" w:themeColor="text1"/>
          <w:lang w:val="ka-GE"/>
        </w:rPr>
        <w:t>აღემატებოდა</w:t>
      </w:r>
      <w:r>
        <w:rPr>
          <w:rFonts w:ascii="Sylfaen" w:hAnsi="Sylfaen"/>
          <w:b/>
          <w:color w:val="000000" w:themeColor="text1"/>
          <w:lang w:val="ka-GE"/>
        </w:rPr>
        <w:t xml:space="preserve"> წინა წლის მაჩვენებელს და 9</w:t>
      </w:r>
      <w:r>
        <w:rPr>
          <w:rFonts w:ascii="Sylfaen" w:hAnsi="Sylfaen"/>
          <w:b/>
          <w:color w:val="000000" w:themeColor="text1"/>
        </w:rPr>
        <w:t>,15</w:t>
      </w:r>
      <w:r w:rsidR="00131CE6">
        <w:rPr>
          <w:rFonts w:ascii="Sylfaen" w:hAnsi="Sylfaen"/>
          <w:b/>
          <w:color w:val="000000" w:themeColor="text1"/>
        </w:rPr>
        <w:t>6</w:t>
      </w:r>
      <w:r>
        <w:rPr>
          <w:rFonts w:ascii="Sylfaen" w:hAnsi="Sylfaen"/>
          <w:b/>
          <w:color w:val="000000" w:themeColor="text1"/>
          <w:lang w:val="ka-GE"/>
        </w:rPr>
        <w:t>.</w:t>
      </w:r>
      <w:r w:rsidR="00131CE6">
        <w:rPr>
          <w:rFonts w:ascii="Sylfaen" w:hAnsi="Sylfaen"/>
          <w:b/>
          <w:color w:val="000000" w:themeColor="text1"/>
        </w:rPr>
        <w:t>9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 დოლარს შეადგენდა.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 xml:space="preserve">2019 წელს სავაჭრო დეფიციტი  </w:t>
      </w:r>
      <w:r w:rsidR="00131CE6">
        <w:rPr>
          <w:rFonts w:ascii="Sylfaen" w:hAnsi="Sylfaen"/>
          <w:b/>
          <w:color w:val="000000" w:themeColor="text1"/>
        </w:rPr>
        <w:t>263.4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აშშ. დოლარით შემცირდა და 5</w:t>
      </w:r>
      <w:r>
        <w:rPr>
          <w:rFonts w:ascii="Sylfaen" w:hAnsi="Sylfaen"/>
          <w:b/>
          <w:color w:val="000000" w:themeColor="text1"/>
        </w:rPr>
        <w:t>,</w:t>
      </w:r>
      <w:r w:rsidR="00131CE6">
        <w:rPr>
          <w:rFonts w:ascii="Sylfaen" w:hAnsi="Sylfaen"/>
          <w:b/>
          <w:color w:val="000000" w:themeColor="text1"/>
        </w:rPr>
        <w:t>718.5</w:t>
      </w:r>
      <w:r>
        <w:rPr>
          <w:rFonts w:ascii="Sylfaen" w:hAnsi="Sylfaen"/>
          <w:b/>
          <w:color w:val="000000" w:themeColor="text1"/>
          <w:lang w:val="ka-GE"/>
        </w:rPr>
        <w:t xml:space="preserve"> მლნ. აშშ. დოლარი შეადგინა.</w:t>
      </w:r>
    </w:p>
    <w:p w14:paraId="74AF9CFE" w14:textId="3E55B9E3" w:rsidR="00604276" w:rsidRPr="00753A65" w:rsidRDefault="00604276" w:rsidP="00753A65">
      <w:pPr>
        <w:spacing w:after="0" w:line="360" w:lineRule="auto"/>
        <w:jc w:val="both"/>
        <w:rPr>
          <w:rFonts w:eastAsiaTheme="minorHAnsi"/>
        </w:rPr>
      </w:pPr>
    </w:p>
    <w:sectPr w:rsidR="00604276" w:rsidRPr="00753A65" w:rsidSect="001E3B21">
      <w:pgSz w:w="11907" w:h="16839" w:code="9"/>
      <w:pgMar w:top="810" w:right="1134" w:bottom="1282" w:left="1418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54FCC"/>
    <w:multiLevelType w:val="hybridMultilevel"/>
    <w:tmpl w:val="2370D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D12013"/>
    <w:multiLevelType w:val="hybridMultilevel"/>
    <w:tmpl w:val="C0D08E24"/>
    <w:lvl w:ilvl="0" w:tplc="8BDA9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A0A61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64"/>
    <w:rsid w:val="00026690"/>
    <w:rsid w:val="0004630A"/>
    <w:rsid w:val="0006045F"/>
    <w:rsid w:val="00060ADD"/>
    <w:rsid w:val="0007269B"/>
    <w:rsid w:val="000A4CC0"/>
    <w:rsid w:val="000A567B"/>
    <w:rsid w:val="000B1708"/>
    <w:rsid w:val="000B5EB2"/>
    <w:rsid w:val="000C4A31"/>
    <w:rsid w:val="001055D3"/>
    <w:rsid w:val="0011028A"/>
    <w:rsid w:val="00110331"/>
    <w:rsid w:val="00130253"/>
    <w:rsid w:val="00131CE6"/>
    <w:rsid w:val="00134358"/>
    <w:rsid w:val="00136C91"/>
    <w:rsid w:val="0015180B"/>
    <w:rsid w:val="001628BB"/>
    <w:rsid w:val="0016434E"/>
    <w:rsid w:val="001703A2"/>
    <w:rsid w:val="00186049"/>
    <w:rsid w:val="001B65F9"/>
    <w:rsid w:val="001D4089"/>
    <w:rsid w:val="001E3B21"/>
    <w:rsid w:val="001E415A"/>
    <w:rsid w:val="001E66AE"/>
    <w:rsid w:val="002023D2"/>
    <w:rsid w:val="00210814"/>
    <w:rsid w:val="00211E9C"/>
    <w:rsid w:val="00222C96"/>
    <w:rsid w:val="00224F9D"/>
    <w:rsid w:val="002308A8"/>
    <w:rsid w:val="00230DAB"/>
    <w:rsid w:val="002329B0"/>
    <w:rsid w:val="00233B98"/>
    <w:rsid w:val="00245031"/>
    <w:rsid w:val="002727A0"/>
    <w:rsid w:val="002817D1"/>
    <w:rsid w:val="002929B3"/>
    <w:rsid w:val="002B4844"/>
    <w:rsid w:val="002B66FB"/>
    <w:rsid w:val="002D05E4"/>
    <w:rsid w:val="002D170E"/>
    <w:rsid w:val="002E63E7"/>
    <w:rsid w:val="002F5106"/>
    <w:rsid w:val="0031052C"/>
    <w:rsid w:val="00312139"/>
    <w:rsid w:val="00317F0E"/>
    <w:rsid w:val="00334F49"/>
    <w:rsid w:val="00340328"/>
    <w:rsid w:val="00340A05"/>
    <w:rsid w:val="00344091"/>
    <w:rsid w:val="00357DBB"/>
    <w:rsid w:val="00375EB9"/>
    <w:rsid w:val="003915AE"/>
    <w:rsid w:val="003A034E"/>
    <w:rsid w:val="003A3283"/>
    <w:rsid w:val="003A3F3B"/>
    <w:rsid w:val="003B7CE2"/>
    <w:rsid w:val="003C188E"/>
    <w:rsid w:val="003E5E21"/>
    <w:rsid w:val="003F709F"/>
    <w:rsid w:val="00404D91"/>
    <w:rsid w:val="0040510C"/>
    <w:rsid w:val="0043202F"/>
    <w:rsid w:val="00447946"/>
    <w:rsid w:val="004552CE"/>
    <w:rsid w:val="0046068E"/>
    <w:rsid w:val="00466997"/>
    <w:rsid w:val="00474CFD"/>
    <w:rsid w:val="00482572"/>
    <w:rsid w:val="00484867"/>
    <w:rsid w:val="004910B4"/>
    <w:rsid w:val="00492FBC"/>
    <w:rsid w:val="004A05C4"/>
    <w:rsid w:val="004A2A46"/>
    <w:rsid w:val="004B0A00"/>
    <w:rsid w:val="004B5D5B"/>
    <w:rsid w:val="004C09BE"/>
    <w:rsid w:val="004C148C"/>
    <w:rsid w:val="004C1F63"/>
    <w:rsid w:val="004C3098"/>
    <w:rsid w:val="004C4DAB"/>
    <w:rsid w:val="004C6716"/>
    <w:rsid w:val="004D6F57"/>
    <w:rsid w:val="004F3600"/>
    <w:rsid w:val="004F72DA"/>
    <w:rsid w:val="0050520D"/>
    <w:rsid w:val="00506384"/>
    <w:rsid w:val="00511325"/>
    <w:rsid w:val="00531EEA"/>
    <w:rsid w:val="0053411B"/>
    <w:rsid w:val="00544AB9"/>
    <w:rsid w:val="00546D1A"/>
    <w:rsid w:val="00560A18"/>
    <w:rsid w:val="00575711"/>
    <w:rsid w:val="00590CB3"/>
    <w:rsid w:val="005C3148"/>
    <w:rsid w:val="005C75CE"/>
    <w:rsid w:val="005D49A4"/>
    <w:rsid w:val="005D5357"/>
    <w:rsid w:val="005D7B34"/>
    <w:rsid w:val="005E1F8C"/>
    <w:rsid w:val="00604276"/>
    <w:rsid w:val="006248D1"/>
    <w:rsid w:val="00631400"/>
    <w:rsid w:val="00631629"/>
    <w:rsid w:val="006725D4"/>
    <w:rsid w:val="0067293B"/>
    <w:rsid w:val="00695D91"/>
    <w:rsid w:val="006B2A44"/>
    <w:rsid w:val="006C41B4"/>
    <w:rsid w:val="006C5776"/>
    <w:rsid w:val="006D0B73"/>
    <w:rsid w:val="006E5B72"/>
    <w:rsid w:val="00707A30"/>
    <w:rsid w:val="007269AB"/>
    <w:rsid w:val="00753A65"/>
    <w:rsid w:val="0075532B"/>
    <w:rsid w:val="00757B50"/>
    <w:rsid w:val="00780A9D"/>
    <w:rsid w:val="00783723"/>
    <w:rsid w:val="0079394B"/>
    <w:rsid w:val="00796347"/>
    <w:rsid w:val="007A3B52"/>
    <w:rsid w:val="007A4C7C"/>
    <w:rsid w:val="007A6E5B"/>
    <w:rsid w:val="007D1B92"/>
    <w:rsid w:val="007D3FD4"/>
    <w:rsid w:val="007E05BA"/>
    <w:rsid w:val="007E3614"/>
    <w:rsid w:val="007E56E7"/>
    <w:rsid w:val="007F662D"/>
    <w:rsid w:val="0080025B"/>
    <w:rsid w:val="00825B22"/>
    <w:rsid w:val="00841CC3"/>
    <w:rsid w:val="008656AF"/>
    <w:rsid w:val="008823F2"/>
    <w:rsid w:val="008914EE"/>
    <w:rsid w:val="00895E1C"/>
    <w:rsid w:val="008A1503"/>
    <w:rsid w:val="008A599D"/>
    <w:rsid w:val="008A7A2D"/>
    <w:rsid w:val="008B3110"/>
    <w:rsid w:val="008B3C0B"/>
    <w:rsid w:val="008B41E6"/>
    <w:rsid w:val="008C6FC9"/>
    <w:rsid w:val="008F2F00"/>
    <w:rsid w:val="008F39C3"/>
    <w:rsid w:val="008F3DB6"/>
    <w:rsid w:val="008F5EF2"/>
    <w:rsid w:val="00901DD3"/>
    <w:rsid w:val="0091481F"/>
    <w:rsid w:val="009262BB"/>
    <w:rsid w:val="009318DE"/>
    <w:rsid w:val="00962D05"/>
    <w:rsid w:val="009A09DC"/>
    <w:rsid w:val="009A704D"/>
    <w:rsid w:val="009B1455"/>
    <w:rsid w:val="009B1C5C"/>
    <w:rsid w:val="009B551A"/>
    <w:rsid w:val="009C3FCB"/>
    <w:rsid w:val="009C4F7E"/>
    <w:rsid w:val="00A07443"/>
    <w:rsid w:val="00A1495F"/>
    <w:rsid w:val="00A179ED"/>
    <w:rsid w:val="00A21451"/>
    <w:rsid w:val="00A32213"/>
    <w:rsid w:val="00A50408"/>
    <w:rsid w:val="00A54928"/>
    <w:rsid w:val="00A60E2B"/>
    <w:rsid w:val="00A649B3"/>
    <w:rsid w:val="00A65354"/>
    <w:rsid w:val="00A669B4"/>
    <w:rsid w:val="00A751F8"/>
    <w:rsid w:val="00A94925"/>
    <w:rsid w:val="00AB48E9"/>
    <w:rsid w:val="00AB6B78"/>
    <w:rsid w:val="00AD752F"/>
    <w:rsid w:val="00AE1C53"/>
    <w:rsid w:val="00AF6E56"/>
    <w:rsid w:val="00B10D69"/>
    <w:rsid w:val="00B146D1"/>
    <w:rsid w:val="00B317A9"/>
    <w:rsid w:val="00B51236"/>
    <w:rsid w:val="00B51B7C"/>
    <w:rsid w:val="00B54103"/>
    <w:rsid w:val="00B62D58"/>
    <w:rsid w:val="00B66F4B"/>
    <w:rsid w:val="00B765D0"/>
    <w:rsid w:val="00B771F3"/>
    <w:rsid w:val="00B77AA9"/>
    <w:rsid w:val="00B816C9"/>
    <w:rsid w:val="00B8528E"/>
    <w:rsid w:val="00B85F8A"/>
    <w:rsid w:val="00BA063C"/>
    <w:rsid w:val="00BA1987"/>
    <w:rsid w:val="00BA3757"/>
    <w:rsid w:val="00BD23F7"/>
    <w:rsid w:val="00C16BA5"/>
    <w:rsid w:val="00C51AA0"/>
    <w:rsid w:val="00C67709"/>
    <w:rsid w:val="00C71768"/>
    <w:rsid w:val="00C85DB3"/>
    <w:rsid w:val="00C87156"/>
    <w:rsid w:val="00C91AC8"/>
    <w:rsid w:val="00C971FA"/>
    <w:rsid w:val="00CB28B4"/>
    <w:rsid w:val="00CB567A"/>
    <w:rsid w:val="00CB62E7"/>
    <w:rsid w:val="00CD6AD6"/>
    <w:rsid w:val="00CD79BA"/>
    <w:rsid w:val="00CE0B61"/>
    <w:rsid w:val="00CF3E0B"/>
    <w:rsid w:val="00CF5B95"/>
    <w:rsid w:val="00D05E9B"/>
    <w:rsid w:val="00D22E64"/>
    <w:rsid w:val="00D274C7"/>
    <w:rsid w:val="00D27F56"/>
    <w:rsid w:val="00D50EB8"/>
    <w:rsid w:val="00D572B5"/>
    <w:rsid w:val="00D6324F"/>
    <w:rsid w:val="00D87FDD"/>
    <w:rsid w:val="00D92742"/>
    <w:rsid w:val="00D94E2A"/>
    <w:rsid w:val="00DD2C12"/>
    <w:rsid w:val="00DD6305"/>
    <w:rsid w:val="00DE4390"/>
    <w:rsid w:val="00E04DA4"/>
    <w:rsid w:val="00E2165E"/>
    <w:rsid w:val="00E31BC7"/>
    <w:rsid w:val="00E376E1"/>
    <w:rsid w:val="00E42872"/>
    <w:rsid w:val="00E80C9E"/>
    <w:rsid w:val="00EC1A55"/>
    <w:rsid w:val="00EC57C1"/>
    <w:rsid w:val="00F05A8C"/>
    <w:rsid w:val="00F13A50"/>
    <w:rsid w:val="00F424BC"/>
    <w:rsid w:val="00F429C3"/>
    <w:rsid w:val="00F554FF"/>
    <w:rsid w:val="00F64195"/>
    <w:rsid w:val="00F94263"/>
    <w:rsid w:val="00FB3B58"/>
    <w:rsid w:val="00FC1BDF"/>
    <w:rsid w:val="00FC2276"/>
    <w:rsid w:val="00FC24DE"/>
    <w:rsid w:val="00FC2E7B"/>
    <w:rsid w:val="00FC5091"/>
    <w:rsid w:val="00FE27B4"/>
    <w:rsid w:val="00FE51DF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4BA7"/>
  <w15:chartTrackingRefBased/>
  <w15:docId w15:val="{1FCCDB47-D46C-4C8D-891B-C777F1DA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2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9B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2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Qeti\Downloads\detaluri-indeqsebi-(wina-tve=100)%20(Autosaved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Qeti\Downloads\detaluri-indeqsebi-(wina-tve=100)%20(Autosaved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საგარეო ვაჭრობა,</a:t>
            </a:r>
            <a:r>
              <a:rPr lang="ka-GE" baseline="0"/>
              <a:t> </a:t>
            </a:r>
            <a:r>
              <a:rPr lang="ka-GE"/>
              <a:t>იანვარი - აგვისტო (მლნ. აშშ. დოლარი)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Sheet1!$J$5</c:f>
              <c:strCache>
                <c:ptCount val="1"/>
                <c:pt idx="0">
                  <c:v>ექსპორტი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Sheet1!$I$6:$I$9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Sheet1!$J$6:$J$9</c:f>
              <c:numCache>
                <c:formatCode>#,##0.0</c:formatCode>
                <c:ptCount val="4"/>
                <c:pt idx="0">
                  <c:v>1694.4313732000167</c:v>
                </c:pt>
                <c:pt idx="1">
                  <c:v>2163.2681152106052</c:v>
                </c:pt>
                <c:pt idx="2">
                  <c:v>2429.5159726564007</c:v>
                </c:pt>
                <c:pt idx="3">
                  <c:v>2071.4166422548587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87-4AFB-8AEB-528DFDDA543F}"/>
            </c:ext>
          </c:extLst>
        </c:ser>
        <c:ser>
          <c:idx val="1"/>
          <c:order val="1"/>
          <c:tx>
            <c:strRef>
              <c:f>Sheet1!$K$5</c:f>
              <c:strCache>
                <c:ptCount val="1"/>
                <c:pt idx="0">
                  <c:v>იმპორტი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Sheet1!$I$6:$I$9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Sheet1!$K$6:$K$9</c:f>
              <c:numCache>
                <c:formatCode>#,##0.0</c:formatCode>
                <c:ptCount val="4"/>
                <c:pt idx="0">
                  <c:v>-4989.5441300240309</c:v>
                </c:pt>
                <c:pt idx="1">
                  <c:v>-6118.3517206574124</c:v>
                </c:pt>
                <c:pt idx="2">
                  <c:v>-5998.5510958621744</c:v>
                </c:pt>
                <c:pt idx="3">
                  <c:v>-4951.4159108983604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87-4AFB-8AEB-528DFDDA5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203432"/>
        <c:axId val="401204744"/>
      </c:barChart>
      <c:lineChart>
        <c:grouping val="standard"/>
        <c:varyColors val="0"/>
        <c:ser>
          <c:idx val="2"/>
          <c:order val="2"/>
          <c:tx>
            <c:strRef>
              <c:f>Sheet1!$L$5</c:f>
              <c:strCache>
                <c:ptCount val="1"/>
                <c:pt idx="0">
                  <c:v>ბალანსი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Sheet1!$I$6:$I$9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Sheet1!$L$6:$L$9</c:f>
              <c:numCache>
                <c:formatCode>#,##0.0</c:formatCode>
                <c:ptCount val="4"/>
                <c:pt idx="0">
                  <c:v>-3295.1127568240145</c:v>
                </c:pt>
                <c:pt idx="1">
                  <c:v>-3955.0836054468073</c:v>
                </c:pt>
                <c:pt idx="2">
                  <c:v>-3569.0351232057737</c:v>
                </c:pt>
                <c:pt idx="3">
                  <c:v>-2879.9992686435016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87-4AFB-8AEB-528DFDDA5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1203432"/>
        <c:axId val="401204744"/>
      </c:lineChart>
      <c:catAx>
        <c:axId val="401203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204744"/>
        <c:crosses val="autoZero"/>
        <c:auto val="1"/>
        <c:lblAlgn val="ctr"/>
        <c:lblOffset val="100"/>
        <c:noMultiLvlLbl val="0"/>
      </c:catAx>
      <c:valAx>
        <c:axId val="401204744"/>
        <c:scaling>
          <c:orientation val="minMax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1203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ექსპორტის</a:t>
            </a:r>
            <a:r>
              <a:rPr lang="ka-GE" baseline="0"/>
              <a:t> სტრუქტურა (იანვარი - აგვისტო</a:t>
            </a:r>
            <a:r>
              <a:rPr lang="en-US" baseline="0"/>
              <a:t> </a:t>
            </a:r>
            <a:r>
              <a:rPr lang="ka-GE" baseline="0"/>
              <a:t>, მლნ. აშშ.დოლარი)</a:t>
            </a:r>
            <a:endParaRPr lang="en-US"/>
          </a:p>
        </c:rich>
      </c:tx>
      <c:layout>
        <c:manualLayout>
          <c:xMode val="edge"/>
          <c:yMode val="edge"/>
          <c:x val="0.14011899817749254"/>
          <c:y val="1.31147495840111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5529112308989944E-2"/>
          <c:y val="0.18303818836084906"/>
          <c:w val="0.87954877598000802"/>
          <c:h val="0.61554817243727122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Sheet1!$P$5</c:f>
              <c:strCache>
                <c:ptCount val="1"/>
                <c:pt idx="0">
                  <c:v>ადგილობრივი ექსპორტი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Sheet1!$N$6:$N$9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Sheet1!$P$6:$P$9</c:f>
              <c:numCache>
                <c:formatCode>General</c:formatCode>
                <c:ptCount val="4"/>
                <c:pt idx="0" formatCode="#,##0.0">
                  <c:v>1034.0999999999999</c:v>
                </c:pt>
                <c:pt idx="1">
                  <c:v>1180.0999999999999</c:v>
                </c:pt>
                <c:pt idx="2">
                  <c:v>1085</c:v>
                </c:pt>
                <c:pt idx="3">
                  <c:v>1055.8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8-40BE-AB40-004D5C1CF37D}"/>
            </c:ext>
          </c:extLst>
        </c:ser>
        <c:ser>
          <c:idx val="2"/>
          <c:order val="2"/>
          <c:tx>
            <c:strRef>
              <c:f>Sheet1!$Q$5</c:f>
              <c:strCache>
                <c:ptCount val="1"/>
                <c:pt idx="0">
                  <c:v>რე-ექსპორტი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Sheet1!$N$6:$N$9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Sheet1!$Q$6:$Q$9</c:f>
              <c:numCache>
                <c:formatCode>#,##0.0</c:formatCode>
                <c:ptCount val="4"/>
                <c:pt idx="0">
                  <c:v>660.33137320001674</c:v>
                </c:pt>
                <c:pt idx="1">
                  <c:v>983.16811521060527</c:v>
                </c:pt>
                <c:pt idx="2">
                  <c:v>1344.5159726564007</c:v>
                </c:pt>
                <c:pt idx="3">
                  <c:v>1015.6166422548588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D8-40BE-AB40-004D5C1CF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0375864"/>
        <c:axId val="460372584"/>
      </c:barChart>
      <c:lineChart>
        <c:grouping val="standard"/>
        <c:varyColors val="0"/>
        <c:ser>
          <c:idx val="0"/>
          <c:order val="0"/>
          <c:tx>
            <c:strRef>
              <c:f>Sheet1!$O$5</c:f>
              <c:strCache>
                <c:ptCount val="1"/>
                <c:pt idx="0">
                  <c:v>ექსპორტი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noFill/>
              </a:ln>
              <a:effectLst/>
            </c:spPr>
          </c:marker>
          <c:dLbls>
            <c:dLbl>
              <c:idx val="1"/>
              <c:layout>
                <c:manualLayout>
                  <c:x val="-1.4916106391773449E-2"/>
                  <c:y val="5.743860974007424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D8-40BE-AB40-004D5C1CF3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Sheet1!$N$6:$N$9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Sheet1!$O$6:$O$9</c:f>
              <c:numCache>
                <c:formatCode>#,##0.0</c:formatCode>
                <c:ptCount val="4"/>
                <c:pt idx="0">
                  <c:v>1694.4313732000167</c:v>
                </c:pt>
                <c:pt idx="1">
                  <c:v>2163.2681152106052</c:v>
                </c:pt>
                <c:pt idx="2">
                  <c:v>2429.5159726564007</c:v>
                </c:pt>
                <c:pt idx="3">
                  <c:v>2071.4166422548587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8D8-40BE-AB40-004D5C1CF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0375864"/>
        <c:axId val="460372584"/>
      </c:lineChart>
      <c:lineChart>
        <c:grouping val="standard"/>
        <c:varyColors val="0"/>
        <c:ser>
          <c:idx val="3"/>
          <c:order val="3"/>
          <c:tx>
            <c:strRef>
              <c:f>Sheet1!$R$5</c:f>
              <c:strCache>
                <c:ptCount val="1"/>
                <c:pt idx="0">
                  <c:v>ადგილობრივი ექსპორტის ცვლილება %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3.5062075671812187E-2"/>
                  <c:y val="-1.14449161592303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D8-40BE-AB40-004D5C1CF37D}"/>
                </c:ext>
              </c:extLst>
            </c:dLbl>
            <c:dLbl>
              <c:idx val="2"/>
              <c:layout>
                <c:manualLayout>
                  <c:x val="7.7915723715138276E-3"/>
                  <c:y val="3.14735194378832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D8-40BE-AB40-004D5C1CF37D}"/>
                </c:ext>
              </c:extLst>
            </c:dLbl>
            <c:dLbl>
              <c:idx val="3"/>
              <c:layout>
                <c:manualLayout>
                  <c:x val="-1.9668963079240962E-2"/>
                  <c:y val="3.5036835656965395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D8-40BE-AB40-004D5C1CF3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Sheet1!$N$6:$N$9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Sheet1!$R$6:$R$9</c:f>
              <c:numCache>
                <c:formatCode>0.0%</c:formatCode>
                <c:ptCount val="4"/>
                <c:pt idx="0">
                  <c:v>0.23577915869980881</c:v>
                </c:pt>
                <c:pt idx="1">
                  <c:v>0.1411855719949715</c:v>
                </c:pt>
                <c:pt idx="2">
                  <c:v>-8.0586390983814815E-2</c:v>
                </c:pt>
                <c:pt idx="3">
                  <c:v>-2.6912442396313407E-2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8D8-40BE-AB40-004D5C1CF37D}"/>
            </c:ext>
          </c:extLst>
        </c:ser>
        <c:ser>
          <c:idx val="4"/>
          <c:order val="4"/>
          <c:tx>
            <c:strRef>
              <c:f>Sheet1!$S$5</c:f>
              <c:strCache>
                <c:ptCount val="1"/>
                <c:pt idx="0">
                  <c:v>რე-ექსპორტის ცვლილება %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2.7952545482856864E-3"/>
                  <c:y val="-2.0387877798836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8D8-40BE-AB40-004D5C1CF37D}"/>
                </c:ext>
              </c:extLst>
            </c:dLbl>
            <c:dLbl>
              <c:idx val="2"/>
              <c:layout>
                <c:manualLayout>
                  <c:x val="1.4804159635042868E-2"/>
                  <c:y val="2.23889583279245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D8-40BE-AB40-004D5C1CF37D}"/>
                </c:ext>
              </c:extLst>
            </c:dLbl>
            <c:dLbl>
              <c:idx val="3"/>
              <c:layout>
                <c:manualLayout>
                  <c:x val="-6.5633351149118118E-3"/>
                  <c:y val="-1.410745701064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8D8-40BE-AB40-004D5C1CF3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Sheet1!$N$6:$N$9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Sheet1!$S$6:$S$9</c:f>
              <c:numCache>
                <c:formatCode>0.0%</c:formatCode>
                <c:ptCount val="4"/>
                <c:pt idx="0">
                  <c:v>1.0663474468486873</c:v>
                </c:pt>
                <c:pt idx="1">
                  <c:v>0.48890111103777611</c:v>
                </c:pt>
                <c:pt idx="2">
                  <c:v>0.36753414991330424</c:v>
                </c:pt>
                <c:pt idx="3">
                  <c:v>-0.24462285096675018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C8D8-40BE-AB40-004D5C1CF3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300328"/>
        <c:axId val="391301968"/>
      </c:lineChart>
      <c:catAx>
        <c:axId val="460375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372584"/>
        <c:crosses val="autoZero"/>
        <c:auto val="1"/>
        <c:lblAlgn val="ctr"/>
        <c:lblOffset val="100"/>
        <c:noMultiLvlLbl val="0"/>
      </c:catAx>
      <c:valAx>
        <c:axId val="460372584"/>
        <c:scaling>
          <c:orientation val="minMax"/>
          <c:min val="-1100"/>
        </c:scaling>
        <c:delete val="0"/>
        <c:axPos val="l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375864"/>
        <c:crosses val="autoZero"/>
        <c:crossBetween val="between"/>
      </c:valAx>
      <c:valAx>
        <c:axId val="391301968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1300328"/>
        <c:crosses val="max"/>
        <c:crossBetween val="between"/>
      </c:valAx>
      <c:catAx>
        <c:axId val="391300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91301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347948246586263E-2"/>
          <c:y val="0.88043367176799647"/>
          <c:w val="0.92845377029682796"/>
          <c:h val="0.100242661634736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9DEB-7AEA-4792-A3B8-FBB06AD9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Chapidze</dc:creator>
  <cp:keywords/>
  <dc:description/>
  <cp:lastModifiedBy>User</cp:lastModifiedBy>
  <cp:revision>2</cp:revision>
  <cp:lastPrinted>2019-11-12T13:38:00Z</cp:lastPrinted>
  <dcterms:created xsi:type="dcterms:W3CDTF">2020-09-21T08:30:00Z</dcterms:created>
  <dcterms:modified xsi:type="dcterms:W3CDTF">2020-09-21T08:30:00Z</dcterms:modified>
</cp:coreProperties>
</file>